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F2FA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proofErr w:type="gramStart"/>
      <w:r>
        <w:rPr>
          <w:rFonts w:ascii="Cambria" w:hAnsi="Cambria"/>
          <w:sz w:val="36"/>
          <w:szCs w:val="36"/>
        </w:rPr>
        <w:t>KUPNÍ  SMLOUVA</w:t>
      </w:r>
      <w:proofErr w:type="gramEnd"/>
    </w:p>
    <w:p w14:paraId="0D1C10B4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proofErr w:type="gramStart"/>
      <w:r>
        <w:rPr>
          <w:rFonts w:ascii="Cambria" w:hAnsi="Cambria"/>
          <w:sz w:val="36"/>
          <w:szCs w:val="36"/>
        </w:rPr>
        <w:t>č….</w:t>
      </w:r>
      <w:proofErr w:type="gramEnd"/>
      <w:r>
        <w:rPr>
          <w:rFonts w:ascii="Cambria" w:hAnsi="Cambria"/>
          <w:sz w:val="36"/>
          <w:szCs w:val="36"/>
        </w:rPr>
        <w:t>.</w:t>
      </w:r>
    </w:p>
    <w:p w14:paraId="08B97F7E" w14:textId="77777777" w:rsidR="0094625D" w:rsidRDefault="0094625D" w:rsidP="0094625D">
      <w:pPr>
        <w:pStyle w:val="Nzev"/>
        <w:rPr>
          <w:rFonts w:ascii="Cambria" w:hAnsi="Cambria"/>
          <w:sz w:val="24"/>
        </w:rPr>
      </w:pPr>
    </w:p>
    <w:p w14:paraId="4F5CBDCB" w14:textId="77777777" w:rsidR="0094625D" w:rsidRDefault="0094625D" w:rsidP="0094625D">
      <w:pPr>
        <w:jc w:val="center"/>
        <w:rPr>
          <w:rFonts w:ascii="Cambria" w:hAnsi="Cambria"/>
        </w:rPr>
      </w:pPr>
      <w:r>
        <w:rPr>
          <w:rFonts w:ascii="Cambria" w:hAnsi="Cambria"/>
        </w:rPr>
        <w:t>uzavřená podle §2079 a násl. občanského zákoníku č. 89/2012 Sb. ve znění pozdějších předpisů.</w:t>
      </w:r>
    </w:p>
    <w:p w14:paraId="33E9F75A" w14:textId="77777777" w:rsidR="0094625D" w:rsidRDefault="0094625D" w:rsidP="0094625D">
      <w:pPr>
        <w:rPr>
          <w:rFonts w:ascii="Cambria" w:hAnsi="Cambria"/>
        </w:rPr>
      </w:pPr>
    </w:p>
    <w:p w14:paraId="31C31309" w14:textId="77777777" w:rsidR="0094625D" w:rsidRDefault="0094625D" w:rsidP="0094625D">
      <w:pPr>
        <w:rPr>
          <w:rFonts w:ascii="Cambria" w:hAnsi="Cambria"/>
        </w:rPr>
      </w:pPr>
    </w:p>
    <w:p w14:paraId="23BE03DB" w14:textId="77777777" w:rsidR="0094625D" w:rsidRDefault="0094625D" w:rsidP="0094625D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Smluvní strany:</w:t>
      </w:r>
    </w:p>
    <w:p w14:paraId="4BA6BC41" w14:textId="77777777" w:rsidR="0094625D" w:rsidRDefault="0094625D" w:rsidP="0094625D">
      <w:pPr>
        <w:rPr>
          <w:rFonts w:ascii="Cambria" w:hAnsi="Cambria"/>
        </w:rPr>
      </w:pPr>
    </w:p>
    <w:p w14:paraId="5690DF55" w14:textId="77777777" w:rsidR="0094625D" w:rsidRDefault="0094625D" w:rsidP="0094625D">
      <w:pPr>
        <w:rPr>
          <w:rFonts w:ascii="Cambria" w:hAnsi="Cambria"/>
          <w:b/>
        </w:rPr>
      </w:pPr>
      <w:r>
        <w:rPr>
          <w:rFonts w:ascii="Cambria" w:hAnsi="Cambria"/>
          <w:b/>
        </w:rPr>
        <w:t>Město Slaný</w:t>
      </w:r>
    </w:p>
    <w:p w14:paraId="0ED491EE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se sídlem: Velvarská 136, 274 01 Slaný</w:t>
      </w:r>
    </w:p>
    <w:p w14:paraId="0BEF06F8" w14:textId="77777777" w:rsidR="0094625D" w:rsidRDefault="0094625D" w:rsidP="0094625D">
      <w:pPr>
        <w:rPr>
          <w:rFonts w:ascii="Cambria" w:hAnsi="Cambria"/>
        </w:rPr>
      </w:pPr>
      <w:proofErr w:type="gramStart"/>
      <w:r>
        <w:rPr>
          <w:rFonts w:ascii="Cambria" w:hAnsi="Cambria"/>
        </w:rPr>
        <w:t>IČ:  002</w:t>
      </w:r>
      <w:proofErr w:type="gramEnd"/>
      <w:r>
        <w:rPr>
          <w:rFonts w:ascii="Cambria" w:hAnsi="Cambria"/>
        </w:rPr>
        <w:t xml:space="preserve"> 34 877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6BEB11B6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DIČ: CZ00234877</w:t>
      </w:r>
    </w:p>
    <w:p w14:paraId="3413671B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Bankovní spojení: 19-0386317309/0800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</w:rPr>
        <w:t>u ČS a.s., okresní pobočka Kladno</w:t>
      </w:r>
    </w:p>
    <w:p w14:paraId="6767578A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Zastoupené starostou města Mgr. Martinem Hrabánkem</w:t>
      </w:r>
    </w:p>
    <w:p w14:paraId="02963615" w14:textId="77777777" w:rsidR="0094625D" w:rsidRDefault="0094625D" w:rsidP="0094625D">
      <w:pPr>
        <w:rPr>
          <w:rFonts w:ascii="Cambria" w:hAnsi="Cambria"/>
        </w:rPr>
      </w:pPr>
    </w:p>
    <w:p w14:paraId="57A57B26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prodávající</w:t>
      </w:r>
      <w:r>
        <w:rPr>
          <w:rFonts w:ascii="Cambria" w:hAnsi="Cambria"/>
        </w:rPr>
        <w:t>“)</w:t>
      </w:r>
    </w:p>
    <w:p w14:paraId="02725181" w14:textId="77777777" w:rsidR="0094625D" w:rsidRDefault="0094625D" w:rsidP="0094625D">
      <w:pPr>
        <w:rPr>
          <w:rFonts w:ascii="Cambria" w:hAnsi="Cambria"/>
        </w:rPr>
      </w:pPr>
    </w:p>
    <w:p w14:paraId="76AD6D2B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a</w:t>
      </w:r>
    </w:p>
    <w:p w14:paraId="76420A60" w14:textId="77777777" w:rsidR="0094625D" w:rsidRDefault="0094625D" w:rsidP="0094625D">
      <w:pPr>
        <w:rPr>
          <w:rFonts w:ascii="Cambria" w:hAnsi="Cambria"/>
        </w:rPr>
      </w:pPr>
    </w:p>
    <w:p w14:paraId="5E94EA1A" w14:textId="77777777" w:rsidR="0094625D" w:rsidRDefault="0094625D" w:rsidP="0094625D">
      <w:pPr>
        <w:rPr>
          <w:rFonts w:ascii="Cambria" w:hAnsi="Cambria"/>
          <w:b/>
        </w:rPr>
      </w:pPr>
      <w:r w:rsidRPr="00466195"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………………..</w:t>
      </w:r>
    </w:p>
    <w:p w14:paraId="11E5D093" w14:textId="77777777" w:rsidR="0094625D" w:rsidRDefault="0094625D" w:rsidP="0094625D">
      <w:pPr>
        <w:rPr>
          <w:rFonts w:ascii="Cambria" w:hAnsi="Cambria"/>
        </w:rPr>
      </w:pPr>
    </w:p>
    <w:p w14:paraId="387F44CF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kupující</w:t>
      </w:r>
      <w:r>
        <w:rPr>
          <w:rFonts w:ascii="Cambria" w:hAnsi="Cambria"/>
        </w:rPr>
        <w:t>“)</w:t>
      </w:r>
    </w:p>
    <w:p w14:paraId="057F95E4" w14:textId="77777777" w:rsidR="0094625D" w:rsidRDefault="0094625D" w:rsidP="0094625D">
      <w:pPr>
        <w:rPr>
          <w:rFonts w:ascii="Cambria" w:hAnsi="Cambria"/>
        </w:rPr>
      </w:pPr>
    </w:p>
    <w:p w14:paraId="0AA5F365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(„prodávající“ a „kupující“ dále společně jen jako „</w:t>
      </w:r>
      <w:r>
        <w:rPr>
          <w:rFonts w:ascii="Cambria" w:hAnsi="Cambria"/>
          <w:b/>
        </w:rPr>
        <w:t>smluvní strany</w:t>
      </w:r>
      <w:r>
        <w:rPr>
          <w:rFonts w:ascii="Cambria" w:hAnsi="Cambria"/>
        </w:rPr>
        <w:t>“)</w:t>
      </w:r>
    </w:p>
    <w:p w14:paraId="1B771993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431CD280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43C457E2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5E6C5BB5" w14:textId="77777777" w:rsidR="0094625D" w:rsidRDefault="0094625D" w:rsidP="0094625D">
      <w:pPr>
        <w:tabs>
          <w:tab w:val="left" w:pos="7349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1</w:t>
      </w:r>
    </w:p>
    <w:p w14:paraId="7E070A1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Úvodní prohlášení</w:t>
      </w:r>
    </w:p>
    <w:p w14:paraId="6F1AFE4D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799ACA2D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Prodávající je výlučným vlastníkem následujících nemovitých věcí:</w:t>
      </w:r>
    </w:p>
    <w:p w14:paraId="424B2A71" w14:textId="77777777" w:rsidR="0094625D" w:rsidRDefault="0094625D" w:rsidP="0094625D">
      <w:pPr>
        <w:ind w:left="426" w:hanging="426"/>
        <w:rPr>
          <w:rFonts w:ascii="Cambria" w:hAnsi="Cambria"/>
        </w:rPr>
      </w:pPr>
      <w:r>
        <w:rPr>
          <w:rFonts w:ascii="Cambria" w:hAnsi="Cambria"/>
        </w:rPr>
        <w:tab/>
      </w:r>
    </w:p>
    <w:p w14:paraId="58A801E6" w14:textId="24152B9F" w:rsidR="0094625D" w:rsidRPr="00B62C0D" w:rsidRDefault="0094625D" w:rsidP="0094625D">
      <w:pPr>
        <w:pStyle w:val="Odstavecseseznamem"/>
        <w:numPr>
          <w:ilvl w:val="0"/>
          <w:numId w:val="1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 xml:space="preserve">pozemku </w:t>
      </w:r>
      <w:proofErr w:type="spellStart"/>
      <w:r>
        <w:rPr>
          <w:rFonts w:ascii="Cambria" w:hAnsi="Cambria"/>
          <w:b/>
          <w:szCs w:val="24"/>
        </w:rPr>
        <w:t>parc</w:t>
      </w:r>
      <w:proofErr w:type="spellEnd"/>
      <w:r>
        <w:rPr>
          <w:rFonts w:ascii="Cambria" w:hAnsi="Cambria"/>
          <w:b/>
          <w:szCs w:val="24"/>
        </w:rPr>
        <w:t xml:space="preserve">. č. </w:t>
      </w:r>
      <w:r w:rsidR="002F7791">
        <w:rPr>
          <w:rFonts w:ascii="Cambria" w:hAnsi="Cambria"/>
          <w:b/>
          <w:szCs w:val="24"/>
        </w:rPr>
        <w:t>1375/</w:t>
      </w:r>
      <w:r w:rsidR="00A031C7">
        <w:rPr>
          <w:rFonts w:ascii="Cambria" w:hAnsi="Cambria"/>
          <w:b/>
          <w:szCs w:val="24"/>
        </w:rPr>
        <w:t>35</w:t>
      </w:r>
      <w:r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szCs w:val="24"/>
        </w:rPr>
        <w:t xml:space="preserve">o výměře </w:t>
      </w:r>
      <w:r w:rsidR="009B7258">
        <w:rPr>
          <w:rFonts w:ascii="Cambria" w:hAnsi="Cambria"/>
          <w:szCs w:val="24"/>
        </w:rPr>
        <w:t>1.</w:t>
      </w:r>
      <w:r w:rsidR="00A031C7">
        <w:rPr>
          <w:rFonts w:ascii="Cambria" w:hAnsi="Cambria"/>
          <w:szCs w:val="24"/>
        </w:rPr>
        <w:t>158</w:t>
      </w:r>
      <w:r>
        <w:rPr>
          <w:rFonts w:ascii="Cambria" w:hAnsi="Cambria"/>
          <w:szCs w:val="24"/>
        </w:rPr>
        <w:t xml:space="preserve"> m</w:t>
      </w:r>
      <w:r>
        <w:rPr>
          <w:rFonts w:ascii="Cambria" w:hAnsi="Cambria"/>
          <w:szCs w:val="24"/>
          <w:vertAlign w:val="superscript"/>
        </w:rPr>
        <w:t>2</w:t>
      </w:r>
      <w:r>
        <w:rPr>
          <w:rFonts w:ascii="Cambria" w:hAnsi="Cambria"/>
          <w:szCs w:val="24"/>
        </w:rPr>
        <w:t xml:space="preserve"> v katastrálním území Slaný, obec Slaný, zápis v katastru nemovitostí vedeném Katastrálním úřadem pro Středočeský kraj, Katastrální pracoviště Slaný na LV 10001 pro obec Slaný, katastrální území Slaný (dále jen jako „</w:t>
      </w:r>
      <w:r>
        <w:rPr>
          <w:rFonts w:ascii="Cambria" w:hAnsi="Cambria"/>
          <w:b/>
          <w:bCs/>
          <w:szCs w:val="24"/>
        </w:rPr>
        <w:t>předmět převodu“</w:t>
      </w:r>
      <w:r>
        <w:rPr>
          <w:rFonts w:ascii="Cambria" w:hAnsi="Cambria"/>
          <w:szCs w:val="24"/>
        </w:rPr>
        <w:t>).</w:t>
      </w:r>
    </w:p>
    <w:p w14:paraId="405DAE05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64E9CB02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má zájem prodat za podmínek níže uvedených v této smlouvě předmět převodu kupujícímu za účelem výstavby rodinného domu, který bude proveden v souladu s platnými regulativy města Slaný (dále jen „rodinný dům“) a kupující má zájem předmět převodu za tímto účelem </w:t>
      </w:r>
      <w:r w:rsidRPr="007D3928">
        <w:rPr>
          <w:rFonts w:ascii="Cambria" w:hAnsi="Cambria"/>
        </w:rPr>
        <w:t>od prodávajícího koupit</w:t>
      </w:r>
      <w:r>
        <w:rPr>
          <w:rFonts w:ascii="Cambria" w:hAnsi="Cambria"/>
        </w:rPr>
        <w:t xml:space="preserve"> a zaplatit za něj níže sjednanou kupní cenu.</w:t>
      </w:r>
    </w:p>
    <w:p w14:paraId="781DF9B8" w14:textId="77777777" w:rsidR="0094625D" w:rsidRDefault="0094625D" w:rsidP="0094625D">
      <w:pPr>
        <w:pStyle w:val="Odstavecseseznamem"/>
        <w:ind w:left="426" w:hanging="426"/>
        <w:rPr>
          <w:rFonts w:ascii="Cambria" w:hAnsi="Cambria"/>
        </w:rPr>
      </w:pPr>
    </w:p>
    <w:p w14:paraId="3101FA8F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Předmět převodu zahrnuje i závazek prodávajícího vybudovat nebo nechat vybudovat pro předmětný pozemek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>přípojku kanalizace, přípojku pitné vody a možnost připojení elektřiny a plynu.</w:t>
      </w:r>
      <w:r>
        <w:rPr>
          <w:rFonts w:ascii="Cambria" w:hAnsi="Cambria"/>
          <w:szCs w:val="24"/>
        </w:rPr>
        <w:t xml:space="preserve"> Kupní cena je stan</w:t>
      </w:r>
      <w:r>
        <w:rPr>
          <w:rFonts w:ascii="Cambria" w:hAnsi="Cambria"/>
        </w:rPr>
        <w:t>ovena s přihlédnutím k tomuto závazku, neboť předmětný pozemek bude opatřen infrastrukturou zbudovanou na náklady prodávajícího.</w:t>
      </w:r>
    </w:p>
    <w:p w14:paraId="33F61D63" w14:textId="77777777" w:rsidR="0094625D" w:rsidRPr="00B00FFE" w:rsidRDefault="0094625D" w:rsidP="0094625D">
      <w:pPr>
        <w:ind w:left="426"/>
        <w:rPr>
          <w:rFonts w:ascii="Cambria" w:hAnsi="Cambria"/>
        </w:rPr>
      </w:pPr>
    </w:p>
    <w:p w14:paraId="03D225DA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 w:cs="Calibri"/>
          <w:iCs/>
          <w:szCs w:val="24"/>
        </w:rPr>
        <w:t xml:space="preserve">Předmět převodu se převádí do vlastnictví kupujícího včetně domovních přípojek technické infrastruktury a včetně integrovaného pilíře, které se budou ke </w:t>
      </w:r>
      <w:r>
        <w:rPr>
          <w:rFonts w:ascii="Cambria" w:hAnsi="Cambria"/>
        </w:rPr>
        <w:t xml:space="preserve">dni podání </w:t>
      </w:r>
      <w:r>
        <w:rPr>
          <w:rFonts w:ascii="Cambria" w:hAnsi="Cambria"/>
        </w:rPr>
        <w:lastRenderedPageBreak/>
        <w:t>návrhu na vklad vlastnického práva kupujícího dle této smlouvy nacházet na předmětu převodu.</w:t>
      </w:r>
    </w:p>
    <w:p w14:paraId="3002C93B" w14:textId="77777777" w:rsidR="0094625D" w:rsidRDefault="0094625D" w:rsidP="0094625D">
      <w:pPr>
        <w:pStyle w:val="Odstavecseseznamem"/>
        <w:ind w:left="567"/>
        <w:rPr>
          <w:rFonts w:ascii="Cambria" w:hAnsi="Cambria"/>
          <w:szCs w:val="24"/>
        </w:rPr>
      </w:pPr>
    </w:p>
    <w:p w14:paraId="75EE9646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rPr>
          <w:rFonts w:ascii="Cambria" w:hAnsi="Cambria"/>
          <w:szCs w:val="24"/>
        </w:rPr>
      </w:pPr>
      <w:r>
        <w:rPr>
          <w:rFonts w:ascii="Cambria" w:hAnsi="Cambria"/>
        </w:rPr>
        <w:t xml:space="preserve">Prodávající prohlašuje, že </w:t>
      </w:r>
    </w:p>
    <w:p w14:paraId="5D080452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179AB899" w14:textId="77777777" w:rsidR="0094625D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ke dni podpisu této smlouvy na předmětu převodu neváznou žádné právní vady, zejména dluhy, věcná břemena či zástavní práva, věcná práva a nájemní smlouvy ani jiná práva třetích osob, s výjimkou práv či závad uvedených v této smlouvě, a že není omezen právními předpisy, rozhodnutím soudu ani jiného státního orgánu ve smluvní volnosti nakládat s předmětem převodu;</w:t>
      </w:r>
    </w:p>
    <w:p w14:paraId="25A89442" w14:textId="77777777" w:rsidR="0094625D" w:rsidRPr="000776CF" w:rsidRDefault="0094625D" w:rsidP="0094625D">
      <w:pPr>
        <w:pStyle w:val="Odstavecseseznamem"/>
        <w:tabs>
          <w:tab w:val="left" w:pos="426"/>
        </w:tabs>
        <w:ind w:left="709" w:hanging="283"/>
        <w:rPr>
          <w:rFonts w:ascii="Cambria" w:hAnsi="Cambria"/>
        </w:rPr>
      </w:pPr>
    </w:p>
    <w:p w14:paraId="4F4C772D" w14:textId="77777777" w:rsidR="0094625D" w:rsidRPr="000776CF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mu není známo, že by vůči němu bylo vedeno jakékoli řízení, ze kterého by vzešlo zatížení předmětu převodu nebo zpochybnění jeho vlastnických práv k předmětu převodu;</w:t>
      </w:r>
    </w:p>
    <w:p w14:paraId="4384D2F6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599E0A7F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se zavazuje, že ode dne platnosti této smlouvy neučiní žádný právní úkon, kterým by znemožnil převod vlastnických práv nebo omezil budoucí vlastnická práva kupujícího k předmětu převodu. </w:t>
      </w:r>
    </w:p>
    <w:p w14:paraId="1F058FE4" w14:textId="77777777" w:rsidR="0094625D" w:rsidRDefault="0094625D" w:rsidP="0094625D">
      <w:pPr>
        <w:tabs>
          <w:tab w:val="num" w:pos="426"/>
        </w:tabs>
        <w:ind w:left="426" w:hanging="426"/>
        <w:rPr>
          <w:rFonts w:ascii="Cambria" w:hAnsi="Cambria"/>
        </w:rPr>
      </w:pPr>
    </w:p>
    <w:p w14:paraId="336DEAEE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Kupující prohlašuje, že si </w:t>
      </w:r>
      <w:r w:rsidRPr="003268DC">
        <w:rPr>
          <w:rFonts w:ascii="Cambria" w:hAnsi="Cambria"/>
        </w:rPr>
        <w:t>předmět</w:t>
      </w:r>
      <w:r>
        <w:rPr>
          <w:rFonts w:ascii="Cambria" w:hAnsi="Cambria"/>
        </w:rPr>
        <w:t xml:space="preserve"> převodu důkladně prohlédl a seznámil se s právním i faktickým stavem předmětu převodu a v tomto stavu jej kupuje.</w:t>
      </w:r>
    </w:p>
    <w:p w14:paraId="1ADA82C8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4BD7EFB9" w14:textId="77777777" w:rsidR="0094625D" w:rsidRDefault="0094625D" w:rsidP="0094625D">
      <w:pPr>
        <w:rPr>
          <w:rFonts w:ascii="Cambria" w:hAnsi="Cambria"/>
        </w:rPr>
      </w:pPr>
    </w:p>
    <w:p w14:paraId="36146778" w14:textId="77777777" w:rsidR="0094625D" w:rsidRDefault="0094625D" w:rsidP="0094625D">
      <w:pPr>
        <w:rPr>
          <w:rFonts w:ascii="Cambria" w:hAnsi="Cambria"/>
        </w:rPr>
      </w:pPr>
    </w:p>
    <w:p w14:paraId="47D24993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2</w:t>
      </w:r>
    </w:p>
    <w:p w14:paraId="695D643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Předmět Smlouvy</w:t>
      </w:r>
    </w:p>
    <w:p w14:paraId="3EDA8DB0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617A6E81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 xml:space="preserve">Prodávající touto smlouvou prodává předmět převodu uvedený v článku 1 odst. 1. této smlouvy kupujícímu, který předmět převodu kupuje a přijímá do svého vlastnictví za dohodnutou kupní cenu ve výši </w:t>
      </w:r>
      <w:r>
        <w:rPr>
          <w:rFonts w:ascii="Cambria" w:hAnsi="Cambria"/>
          <w:b/>
          <w:bCs/>
          <w:szCs w:val="24"/>
        </w:rPr>
        <w:t>……</w:t>
      </w:r>
      <w:proofErr w:type="gramStart"/>
      <w:r>
        <w:rPr>
          <w:rFonts w:ascii="Cambria" w:hAnsi="Cambria"/>
          <w:b/>
          <w:bCs/>
          <w:szCs w:val="24"/>
        </w:rPr>
        <w:t>…….</w:t>
      </w:r>
      <w:proofErr w:type="gramEnd"/>
      <w:r>
        <w:rPr>
          <w:rFonts w:ascii="Cambria" w:hAnsi="Cambria"/>
          <w:b/>
          <w:bCs/>
          <w:szCs w:val="24"/>
        </w:rPr>
        <w:t>,- Kč (slovy ……………….. korun českých)</w:t>
      </w:r>
      <w:r>
        <w:rPr>
          <w:rFonts w:ascii="Cambria" w:hAnsi="Cambria"/>
          <w:bCs/>
          <w:szCs w:val="24"/>
        </w:rPr>
        <w:t>. Uvedená cena je včetně DPH.</w:t>
      </w:r>
    </w:p>
    <w:p w14:paraId="30EE3556" w14:textId="77777777" w:rsidR="0094625D" w:rsidRDefault="0094625D" w:rsidP="0094625D">
      <w:pPr>
        <w:pStyle w:val="Odstavecseseznamem"/>
        <w:tabs>
          <w:tab w:val="left" w:pos="567"/>
        </w:tabs>
        <w:ind w:left="567"/>
        <w:rPr>
          <w:rFonts w:ascii="Cambria" w:hAnsi="Cambria"/>
          <w:bCs/>
          <w:szCs w:val="24"/>
        </w:rPr>
      </w:pPr>
    </w:p>
    <w:p w14:paraId="3D81025A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Kupní cena bude uhrazena takto: </w:t>
      </w:r>
    </w:p>
    <w:p w14:paraId="194415EF" w14:textId="77777777" w:rsidR="0094625D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640A2021" w14:textId="77777777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první část kupní ceny ve výši </w:t>
      </w:r>
      <w:proofErr w:type="gramStart"/>
      <w:r>
        <w:rPr>
          <w:rFonts w:ascii="Cambria" w:hAnsi="Cambria"/>
          <w:bCs/>
          <w:szCs w:val="24"/>
        </w:rPr>
        <w:t>150.000,-</w:t>
      </w:r>
      <w:proofErr w:type="gramEnd"/>
      <w:r>
        <w:rPr>
          <w:rFonts w:ascii="Cambria" w:hAnsi="Cambria"/>
          <w:bCs/>
          <w:szCs w:val="24"/>
        </w:rPr>
        <w:t xml:space="preserve"> Kč (slovy jedno sto padesát tisíc korun českých) kupující uhradil před podpisem této smlouvy formou kauce, která se započítává na kupní cenu;</w:t>
      </w:r>
    </w:p>
    <w:p w14:paraId="737F7591" w14:textId="77777777" w:rsidR="0094625D" w:rsidRDefault="0094625D" w:rsidP="0094625D">
      <w:pPr>
        <w:pStyle w:val="Odstavecseseznamem"/>
        <w:tabs>
          <w:tab w:val="left" w:pos="567"/>
        </w:tabs>
        <w:ind w:left="927"/>
        <w:rPr>
          <w:rFonts w:ascii="Cambria" w:hAnsi="Cambria"/>
          <w:bCs/>
          <w:szCs w:val="24"/>
        </w:rPr>
      </w:pPr>
    </w:p>
    <w:p w14:paraId="7BCE24DF" w14:textId="7A5EBEB4" w:rsidR="0094625D" w:rsidRPr="007D3928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C97022">
        <w:rPr>
          <w:rFonts w:ascii="Cambria" w:hAnsi="Cambria"/>
          <w:bCs/>
          <w:szCs w:val="24"/>
        </w:rPr>
        <w:t xml:space="preserve">druhou část kupní ceny ve výši </w:t>
      </w:r>
      <w:r w:rsidRPr="00C97022">
        <w:rPr>
          <w:rFonts w:ascii="Cambria" w:hAnsi="Cambria"/>
          <w:bCs/>
          <w:color w:val="000000"/>
          <w:szCs w:val="24"/>
        </w:rPr>
        <w:t xml:space="preserve">80% celkové kupní ceny </w:t>
      </w:r>
      <w:r w:rsidRPr="007D3928">
        <w:rPr>
          <w:rFonts w:ascii="Cambria" w:hAnsi="Cambria"/>
          <w:bCs/>
          <w:color w:val="000000"/>
          <w:szCs w:val="24"/>
        </w:rPr>
        <w:t xml:space="preserve">po odečtení kauce, tj. </w:t>
      </w:r>
      <w:r>
        <w:rPr>
          <w:rFonts w:ascii="Cambria" w:hAnsi="Cambria"/>
          <w:bCs/>
          <w:color w:val="000000"/>
          <w:szCs w:val="24"/>
        </w:rPr>
        <w:t>…</w:t>
      </w:r>
      <w:proofErr w:type="gramStart"/>
      <w:r>
        <w:rPr>
          <w:rFonts w:ascii="Cambria" w:hAnsi="Cambria"/>
          <w:bCs/>
          <w:color w:val="000000"/>
          <w:szCs w:val="24"/>
        </w:rPr>
        <w:t>…….</w:t>
      </w:r>
      <w:proofErr w:type="gramEnd"/>
      <w:r w:rsidRPr="007D3928">
        <w:rPr>
          <w:rFonts w:ascii="Cambria" w:hAnsi="Cambria"/>
          <w:bCs/>
          <w:color w:val="000000"/>
          <w:szCs w:val="24"/>
        </w:rPr>
        <w:t xml:space="preserve">,- Kč (slovy </w:t>
      </w:r>
      <w:r>
        <w:rPr>
          <w:rFonts w:ascii="Cambria" w:hAnsi="Cambria"/>
          <w:bCs/>
          <w:color w:val="000000"/>
          <w:szCs w:val="24"/>
        </w:rPr>
        <w:t>…………………..</w:t>
      </w:r>
      <w:r w:rsidRPr="007D3928">
        <w:rPr>
          <w:rFonts w:ascii="Cambria" w:hAnsi="Cambria"/>
          <w:bCs/>
          <w:color w:val="000000"/>
          <w:szCs w:val="24"/>
        </w:rPr>
        <w:t xml:space="preserve"> korun českých), </w:t>
      </w:r>
      <w:r w:rsidRPr="007D3928">
        <w:rPr>
          <w:rFonts w:ascii="Cambria" w:hAnsi="Cambria"/>
          <w:bCs/>
          <w:szCs w:val="24"/>
        </w:rPr>
        <w:t xml:space="preserve">uhradí kupující do 90 dnů od podpisu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…………………</w:t>
      </w:r>
      <w:r w:rsidRPr="007D3928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  <w:szCs w:val="24"/>
        </w:rPr>
        <w:t xml:space="preserve">Pokud kupující požaduje úhradu kupní ceny do advokátní, bankovní nebo notářské úschovy, pak je povinen uhradit náklady takové úschovy; </w:t>
      </w:r>
    </w:p>
    <w:p w14:paraId="2E69801D" w14:textId="77777777" w:rsidR="0094625D" w:rsidRPr="007D3928" w:rsidRDefault="0094625D" w:rsidP="0094625D">
      <w:pPr>
        <w:tabs>
          <w:tab w:val="left" w:pos="567"/>
        </w:tabs>
        <w:rPr>
          <w:rFonts w:ascii="Cambria" w:hAnsi="Cambria"/>
          <w:bCs/>
        </w:rPr>
      </w:pPr>
    </w:p>
    <w:p w14:paraId="2064B12D" w14:textId="30005F46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7D3928">
        <w:rPr>
          <w:rFonts w:ascii="Cambria" w:hAnsi="Cambria"/>
          <w:bCs/>
          <w:szCs w:val="24"/>
        </w:rPr>
        <w:t xml:space="preserve">třetí část kupní ceny ve výši </w:t>
      </w:r>
      <w:r w:rsidRPr="007D3928">
        <w:rPr>
          <w:rFonts w:ascii="Cambria" w:hAnsi="Cambria"/>
          <w:bCs/>
          <w:color w:val="000000"/>
          <w:szCs w:val="24"/>
        </w:rPr>
        <w:t xml:space="preserve">20% celkové kupní ceny po odečtení kauce, tj. </w:t>
      </w:r>
      <w:r>
        <w:rPr>
          <w:rFonts w:ascii="Cambria" w:hAnsi="Cambria"/>
          <w:bCs/>
          <w:color w:val="000000"/>
          <w:szCs w:val="24"/>
        </w:rPr>
        <w:t>……</w:t>
      </w:r>
      <w:proofErr w:type="gramStart"/>
      <w:r>
        <w:rPr>
          <w:rFonts w:ascii="Cambria" w:hAnsi="Cambria"/>
          <w:bCs/>
          <w:color w:val="000000"/>
          <w:szCs w:val="24"/>
        </w:rPr>
        <w:t>…….</w:t>
      </w:r>
      <w:proofErr w:type="gramEnd"/>
      <w:r>
        <w:rPr>
          <w:rFonts w:ascii="Cambria" w:hAnsi="Cambria"/>
          <w:bCs/>
          <w:color w:val="000000"/>
          <w:szCs w:val="24"/>
        </w:rPr>
        <w:t>.</w:t>
      </w:r>
      <w:r w:rsidRPr="007D3928">
        <w:rPr>
          <w:rFonts w:ascii="Cambria" w:hAnsi="Cambria"/>
          <w:bCs/>
          <w:color w:val="000000"/>
          <w:szCs w:val="24"/>
        </w:rPr>
        <w:t>,- Kč (</w:t>
      </w:r>
      <w:r>
        <w:rPr>
          <w:rFonts w:ascii="Cambria" w:hAnsi="Cambria"/>
          <w:bCs/>
          <w:color w:val="000000"/>
          <w:szCs w:val="24"/>
        </w:rPr>
        <w:t xml:space="preserve">slovy ……………… </w:t>
      </w:r>
      <w:r w:rsidRPr="007D3928">
        <w:rPr>
          <w:rFonts w:ascii="Cambria" w:hAnsi="Cambria"/>
          <w:bCs/>
          <w:color w:val="000000"/>
          <w:szCs w:val="24"/>
        </w:rPr>
        <w:t xml:space="preserve">korun českých), </w:t>
      </w:r>
      <w:r w:rsidRPr="007D3928">
        <w:rPr>
          <w:rFonts w:ascii="Cambria" w:hAnsi="Cambria"/>
        </w:rPr>
        <w:t xml:space="preserve">uhradí kupující do 30 dnů </w:t>
      </w:r>
      <w:r w:rsidRPr="007D3928">
        <w:rPr>
          <w:rFonts w:ascii="Cambria" w:hAnsi="Cambria"/>
          <w:bCs/>
          <w:szCs w:val="24"/>
        </w:rPr>
        <w:t xml:space="preserve">od právní moci posledního kolaudačního rozhodnutí infrastruktury specifikované v článku 3, bodě 4.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………….</w:t>
      </w:r>
      <w:r w:rsidRPr="007D3928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  <w:szCs w:val="24"/>
        </w:rPr>
        <w:t>Pokud kupující požaduje úhradu kupní ceny do advokátní, bankovní nebo notářské úschovy, pak je povinen uhradit náklady takové úschovy.</w:t>
      </w:r>
      <w:r w:rsidRPr="007D3928">
        <w:rPr>
          <w:rFonts w:ascii="Cambria" w:hAnsi="Cambria"/>
          <w:bCs/>
          <w:szCs w:val="24"/>
        </w:rPr>
        <w:t xml:space="preserve"> O právní moci posledního</w:t>
      </w:r>
      <w:r w:rsidRPr="00C97022">
        <w:rPr>
          <w:rFonts w:ascii="Cambria" w:hAnsi="Cambria"/>
          <w:bCs/>
          <w:szCs w:val="24"/>
        </w:rPr>
        <w:t xml:space="preserve"> kolaudačního rozhodnutí infrastruktury specifikované v článku 3, bodě 4. této </w:t>
      </w:r>
      <w:r w:rsidRPr="00C97022">
        <w:rPr>
          <w:rFonts w:ascii="Cambria" w:hAnsi="Cambria"/>
          <w:bCs/>
          <w:szCs w:val="24"/>
        </w:rPr>
        <w:lastRenderedPageBreak/>
        <w:t>smlouvy je prodávající povinen neprodleně informovat kupujícího a vyzvat ho k zaplacení třetí části kupní ceny.</w:t>
      </w:r>
    </w:p>
    <w:p w14:paraId="51EDE09E" w14:textId="77777777" w:rsidR="0094625D" w:rsidRPr="000702F9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2DCEDC00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426" w:hanging="426"/>
        <w:rPr>
          <w:rFonts w:ascii="Cambria" w:hAnsi="Cambria"/>
          <w:bCs/>
        </w:rPr>
      </w:pPr>
      <w:r>
        <w:rPr>
          <w:rFonts w:ascii="Cambria" w:hAnsi="Cambria"/>
          <w:bCs/>
        </w:rPr>
        <w:t>Prodávající se zavazuje poskytnout kupujícímu veškerou potřebnou součinnost pro případ, že by kupní cena byla hrazena z hypotéčního úvěru.</w:t>
      </w:r>
    </w:p>
    <w:p w14:paraId="73DAB43A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2841192C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646F6973" w14:textId="77777777" w:rsidR="0094625D" w:rsidRPr="000702F9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212D510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3</w:t>
      </w:r>
    </w:p>
    <w:p w14:paraId="628A0A6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Prohlášení a práva a povinnosti smluvních stran</w:t>
      </w:r>
    </w:p>
    <w:p w14:paraId="64BDE63C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64367D50" w14:textId="77777777" w:rsidR="003C1CD1" w:rsidRPr="00301EE4" w:rsidRDefault="003C1CD1" w:rsidP="003C1CD1">
      <w:pPr>
        <w:pStyle w:val="Odstavecseseznamem"/>
        <w:numPr>
          <w:ilvl w:val="0"/>
          <w:numId w:val="11"/>
        </w:numPr>
        <w:tabs>
          <w:tab w:val="clear" w:pos="0"/>
          <w:tab w:val="num" w:pos="-360"/>
        </w:tabs>
        <w:ind w:left="570"/>
        <w:rPr>
          <w:rFonts w:asciiTheme="majorHAnsi" w:hAnsiTheme="majorHAnsi"/>
        </w:rPr>
      </w:pPr>
      <w:r w:rsidRPr="00301EE4">
        <w:rPr>
          <w:rFonts w:asciiTheme="majorHAnsi" w:hAnsiTheme="majorHAnsi"/>
        </w:rPr>
        <w:t xml:space="preserve">Kupující bere na vědomí upozornění Prodávajícího, že v předmětu převodu je uložen vodovodní </w:t>
      </w:r>
      <w:proofErr w:type="gramStart"/>
      <w:r w:rsidRPr="00301EE4">
        <w:rPr>
          <w:rFonts w:asciiTheme="majorHAnsi" w:hAnsiTheme="majorHAnsi"/>
        </w:rPr>
        <w:t>řad  ve</w:t>
      </w:r>
      <w:proofErr w:type="gramEnd"/>
      <w:r w:rsidRPr="00301EE4">
        <w:rPr>
          <w:rFonts w:asciiTheme="majorHAnsi" w:hAnsiTheme="majorHAnsi"/>
        </w:rPr>
        <w:t xml:space="preserve"> vlastnictví Vodohospodářské</w:t>
      </w:r>
      <w:r>
        <w:rPr>
          <w:rFonts w:asciiTheme="majorHAnsi" w:hAnsiTheme="majorHAnsi"/>
        </w:rPr>
        <w:t>ho</w:t>
      </w:r>
      <w:r w:rsidRPr="00301EE4">
        <w:rPr>
          <w:rFonts w:asciiTheme="majorHAnsi" w:hAnsiTheme="majorHAnsi"/>
        </w:rPr>
        <w:t xml:space="preserve"> sdružení obcí Slánské oblasti, IČO: 48707996, se sídlem Politických vězňů 1523, 274 01 Slaný. Přesné uložení vodovodního řadu je vyznačeno na kartě pozemku, která je přílohou </w:t>
      </w:r>
      <w:r>
        <w:rPr>
          <w:rFonts w:asciiTheme="majorHAnsi" w:hAnsiTheme="majorHAnsi"/>
        </w:rPr>
        <w:t xml:space="preserve">č. 1) </w:t>
      </w:r>
      <w:r w:rsidRPr="00301EE4">
        <w:rPr>
          <w:rFonts w:asciiTheme="majorHAnsi" w:hAnsiTheme="majorHAnsi"/>
        </w:rPr>
        <w:t>této smlouvy</w:t>
      </w:r>
      <w:r>
        <w:rPr>
          <w:rFonts w:asciiTheme="majorHAnsi" w:hAnsiTheme="majorHAnsi"/>
        </w:rPr>
        <w:t>, a v geometrickém plánu, který je přílohou č. 2) této smlouvy</w:t>
      </w:r>
      <w:r w:rsidRPr="00301EE4">
        <w:rPr>
          <w:rFonts w:asciiTheme="majorHAnsi" w:hAnsiTheme="majorHAnsi"/>
        </w:rPr>
        <w:t>.</w:t>
      </w:r>
    </w:p>
    <w:p w14:paraId="19724706" w14:textId="77777777" w:rsidR="003C1CD1" w:rsidRPr="00301EE4" w:rsidRDefault="003C1CD1" w:rsidP="003C1CD1">
      <w:pPr>
        <w:pStyle w:val="Odstavecseseznamem"/>
        <w:ind w:left="570"/>
        <w:rPr>
          <w:rFonts w:asciiTheme="majorHAnsi" w:hAnsiTheme="majorHAnsi"/>
        </w:rPr>
      </w:pPr>
      <w:r w:rsidRPr="00301EE4">
        <w:rPr>
          <w:rFonts w:asciiTheme="majorHAnsi" w:hAnsiTheme="majorHAnsi"/>
        </w:rPr>
        <w:t> </w:t>
      </w:r>
    </w:p>
    <w:p w14:paraId="501B664E" w14:textId="77777777" w:rsidR="003C1CD1" w:rsidRPr="00301EE4" w:rsidRDefault="003C1CD1" w:rsidP="003C1CD1">
      <w:pPr>
        <w:pStyle w:val="Odstavecseseznamem"/>
        <w:ind w:left="570"/>
        <w:rPr>
          <w:rFonts w:asciiTheme="majorHAnsi" w:hAnsiTheme="majorHAnsi"/>
        </w:rPr>
      </w:pPr>
      <w:r w:rsidRPr="00301EE4">
        <w:rPr>
          <w:rFonts w:asciiTheme="majorHAnsi" w:hAnsiTheme="majorHAnsi"/>
        </w:rPr>
        <w:t>Kupující dále bere na vědomí upozornění Prodávajícího na práva a povinnosti Kupujícího jako vlastníka pozemku, ve kterém je uložen vodovodní řad, vyplývající ze zákona č. 274/2001 Sb., o vodovodech a kanalizacích pro veřejnou potřebu a o změně některých zákonů (zákon o vodovodech a kanalizacích), a to zejména na povinnost vlastníka pozemku umožnit vlastníku a/nebo provozovateli vodovodu vstup a vjezd na pozemek za účelem kontroly, údržby nebo stavební úpravy vodovodu.</w:t>
      </w:r>
      <w:r>
        <w:rPr>
          <w:rFonts w:asciiTheme="majorHAnsi" w:hAnsiTheme="majorHAnsi"/>
        </w:rPr>
        <w:t xml:space="preserve"> Povinnosti vlastníka zatíženého pozemku jsou specifikovány též ve vyjádření společnosti </w:t>
      </w:r>
      <w:proofErr w:type="spellStart"/>
      <w:r>
        <w:rPr>
          <w:rFonts w:asciiTheme="majorHAnsi" w:hAnsiTheme="majorHAnsi"/>
        </w:rPr>
        <w:t>Slavos</w:t>
      </w:r>
      <w:proofErr w:type="spellEnd"/>
      <w:r>
        <w:rPr>
          <w:rFonts w:asciiTheme="majorHAnsi" w:hAnsiTheme="majorHAnsi"/>
        </w:rPr>
        <w:t xml:space="preserve"> Slaný s.r.o., které je přílohou č. 3) této smlouvy.</w:t>
      </w:r>
    </w:p>
    <w:p w14:paraId="46308FDC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500BB660" w14:textId="77777777" w:rsidR="0094625D" w:rsidRPr="00E53CE2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 w:rsidRPr="00E53CE2">
        <w:rPr>
          <w:rFonts w:ascii="Cambria" w:hAnsi="Cambria"/>
          <w:bCs/>
        </w:rPr>
        <w:t>Kupující se zavazuje na své náklady zajistit vynětí půdy pro výstavbu rodinného domu ze zemědělského půdního fondu.</w:t>
      </w:r>
    </w:p>
    <w:p w14:paraId="6C605757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470395F9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>Kupující se zavazuje provést na předmětu převodu výstavbu rodinného domu tak, že pravomocné kolaudační rozhodnutí bude vydáno nejpozději do 4 let od právní moci posledního kolaudačního rozhodnutí infrastruktury specifikované v článku 3, bodě 4. této smlouvy.</w:t>
      </w:r>
      <w:r>
        <w:rPr>
          <w:rFonts w:ascii="Cambria" w:hAnsi="Cambria"/>
          <w:bCs/>
          <w:i/>
          <w:color w:val="FF0000"/>
          <w:szCs w:val="24"/>
        </w:rPr>
        <w:t xml:space="preserve"> </w:t>
      </w:r>
      <w:r>
        <w:rPr>
          <w:rFonts w:ascii="Cambria" w:hAnsi="Cambria"/>
          <w:bCs/>
          <w:szCs w:val="24"/>
        </w:rPr>
        <w:t>V případě porušení tohoto závazku je kupující povinen zaplatit prodávajícímu smluvní pokutu ve výši</w:t>
      </w:r>
      <w:r>
        <w:rPr>
          <w:rFonts w:ascii="Cambria" w:hAnsi="Cambria"/>
          <w:bCs/>
          <w:color w:val="000000"/>
          <w:szCs w:val="24"/>
        </w:rPr>
        <w:t xml:space="preserve"> </w:t>
      </w:r>
      <w:proofErr w:type="gramStart"/>
      <w:r>
        <w:rPr>
          <w:rFonts w:ascii="Cambria" w:hAnsi="Cambria"/>
          <w:bCs/>
          <w:color w:val="000000"/>
          <w:szCs w:val="24"/>
        </w:rPr>
        <w:t>100.000,-</w:t>
      </w:r>
      <w:proofErr w:type="gramEnd"/>
      <w:r>
        <w:rPr>
          <w:rFonts w:ascii="Cambria" w:hAnsi="Cambria"/>
          <w:bCs/>
          <w:color w:val="000000"/>
          <w:szCs w:val="24"/>
        </w:rPr>
        <w:t xml:space="preserve"> Kč. Pr</w:t>
      </w:r>
      <w:r>
        <w:rPr>
          <w:rFonts w:ascii="Cambria" w:hAnsi="Cambria"/>
          <w:bCs/>
          <w:szCs w:val="24"/>
        </w:rPr>
        <w:t>ávo na náhradu škody tím není dotčeno.</w:t>
      </w:r>
    </w:p>
    <w:p w14:paraId="6F9D448D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7F5BBFEB" w14:textId="74F7FDF8" w:rsidR="0094625D" w:rsidRPr="00DD6D86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Prodávající se zavazuje vybudovat v lokalitě, kde se nachází předmět převodu, infrastrukturu v rozsahu: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vodovod, kanalizace, plynovod, veřejné osvětlení, komunikace, chodníky, vjezdy, dle projektové dokumentace zpracované Ateliérem M.A.A.T. s.r.o., </w:t>
      </w:r>
      <w:proofErr w:type="spellStart"/>
      <w:r>
        <w:rPr>
          <w:rFonts w:ascii="Cambria" w:hAnsi="Cambria" w:cs="Arial"/>
          <w:color w:val="000000"/>
          <w:szCs w:val="24"/>
          <w:shd w:val="clear" w:color="auto" w:fill="FFFFFF"/>
        </w:rPr>
        <w:t>Převrátilská</w:t>
      </w:r>
      <w:proofErr w:type="spellEnd"/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 330, 390 01, Tábor, IČ: 28145968, a to v termínu do </w:t>
      </w:r>
      <w:r w:rsidR="00A031C7">
        <w:rPr>
          <w:rFonts w:ascii="Cambria" w:hAnsi="Cambria" w:cs="Arial"/>
          <w:szCs w:val="24"/>
          <w:shd w:val="clear" w:color="auto" w:fill="FFFFFF"/>
        </w:rPr>
        <w:t>30</w:t>
      </w:r>
      <w:r w:rsidRPr="00DD6D86">
        <w:rPr>
          <w:rFonts w:ascii="Cambria" w:hAnsi="Cambria" w:cs="Arial"/>
          <w:szCs w:val="24"/>
          <w:shd w:val="clear" w:color="auto" w:fill="FFFFFF"/>
        </w:rPr>
        <w:t>.</w:t>
      </w:r>
      <w:r w:rsidR="00A16ED4">
        <w:rPr>
          <w:rFonts w:ascii="Cambria" w:hAnsi="Cambria" w:cs="Arial"/>
          <w:szCs w:val="24"/>
          <w:shd w:val="clear" w:color="auto" w:fill="FFFFFF"/>
        </w:rPr>
        <w:t>0</w:t>
      </w:r>
      <w:r w:rsidR="00A031C7">
        <w:rPr>
          <w:rFonts w:ascii="Cambria" w:hAnsi="Cambria" w:cs="Arial"/>
          <w:szCs w:val="24"/>
          <w:shd w:val="clear" w:color="auto" w:fill="FFFFFF"/>
        </w:rPr>
        <w:t>6</w:t>
      </w:r>
      <w:r w:rsidRPr="00DD6D86">
        <w:rPr>
          <w:rFonts w:ascii="Cambria" w:hAnsi="Cambria" w:cs="Arial"/>
          <w:szCs w:val="24"/>
          <w:shd w:val="clear" w:color="auto" w:fill="FFFFFF"/>
        </w:rPr>
        <w:t>.202</w:t>
      </w:r>
      <w:r w:rsidR="00A031C7">
        <w:rPr>
          <w:rFonts w:ascii="Cambria" w:hAnsi="Cambria" w:cs="Arial"/>
          <w:szCs w:val="24"/>
          <w:shd w:val="clear" w:color="auto" w:fill="FFFFFF"/>
        </w:rPr>
        <w:t>3</w:t>
      </w:r>
      <w:r w:rsidRPr="00DD6D86">
        <w:rPr>
          <w:rFonts w:ascii="Cambria" w:hAnsi="Cambria" w:cs="Arial"/>
          <w:szCs w:val="24"/>
          <w:shd w:val="clear" w:color="auto" w:fill="FFFFFF"/>
        </w:rPr>
        <w:t>.</w:t>
      </w:r>
    </w:p>
    <w:p w14:paraId="7DDE8D62" w14:textId="77777777" w:rsidR="0094625D" w:rsidRPr="00716B5C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5DE2E1E9" w14:textId="2347BC07" w:rsidR="0094625D" w:rsidRDefault="0094625D" w:rsidP="0094625D">
      <w:pPr>
        <w:pStyle w:val="Odstavecseseznamem"/>
        <w:ind w:left="426"/>
        <w:rPr>
          <w:rFonts w:ascii="Cambria" w:hAnsi="Cambria"/>
          <w:bCs/>
          <w:szCs w:val="24"/>
        </w:rPr>
      </w:pPr>
      <w:r>
        <w:rPr>
          <w:rFonts w:ascii="Cambria" w:hAnsi="Cambria" w:cs="Arial"/>
          <w:color w:val="000000"/>
          <w:szCs w:val="24"/>
          <w:shd w:val="clear" w:color="auto" w:fill="FFFFFF"/>
        </w:rPr>
        <w:t>Infrastrukturu pro připojení k distribuční soustavě elektřiny</w:t>
      </w:r>
      <w:r>
        <w:rPr>
          <w:rFonts w:ascii="Cambria" w:hAnsi="Cambria"/>
          <w:bCs/>
        </w:rPr>
        <w:t xml:space="preserve"> z</w:t>
      </w:r>
      <w:r>
        <w:rPr>
          <w:rFonts w:ascii="Cambria" w:hAnsi="Cambria"/>
          <w:bCs/>
          <w:szCs w:val="24"/>
        </w:rPr>
        <w:t xml:space="preserve">buduje společnost ČEZ Distribuce a.s. na náklady prodávajícího. Termín dokončení je dle smlouvy uzavřené mezi </w:t>
      </w:r>
      <w:r>
        <w:rPr>
          <w:rFonts w:ascii="Cambria" w:hAnsi="Cambria"/>
          <w:bCs/>
        </w:rPr>
        <w:t>prodávajícím</w:t>
      </w:r>
      <w:r>
        <w:rPr>
          <w:rFonts w:ascii="Cambria" w:hAnsi="Cambria"/>
          <w:bCs/>
          <w:szCs w:val="24"/>
        </w:rPr>
        <w:t xml:space="preserve"> a ČEZ Distribuce a.s. stanoven na </w:t>
      </w:r>
      <w:r>
        <w:rPr>
          <w:rFonts w:ascii="Cambria" w:hAnsi="Cambria"/>
          <w:bCs/>
        </w:rPr>
        <w:t>2</w:t>
      </w:r>
      <w:r w:rsidR="00A16ED4">
        <w:rPr>
          <w:rFonts w:ascii="Cambria" w:hAnsi="Cambria"/>
          <w:bCs/>
        </w:rPr>
        <w:t>5</w:t>
      </w:r>
      <w:r>
        <w:rPr>
          <w:rFonts w:ascii="Cambria" w:hAnsi="Cambria"/>
          <w:bCs/>
        </w:rPr>
        <w:t>.</w:t>
      </w:r>
      <w:r w:rsidR="00A16ED4">
        <w:rPr>
          <w:rFonts w:ascii="Cambria" w:hAnsi="Cambria"/>
          <w:bCs/>
        </w:rPr>
        <w:t>0</w:t>
      </w:r>
      <w:r>
        <w:rPr>
          <w:rFonts w:ascii="Cambria" w:hAnsi="Cambria"/>
          <w:bCs/>
        </w:rPr>
        <w:t>7.202</w:t>
      </w:r>
      <w:r w:rsidR="00A16ED4">
        <w:rPr>
          <w:rFonts w:ascii="Cambria" w:hAnsi="Cambria"/>
          <w:bCs/>
        </w:rPr>
        <w:t>4</w:t>
      </w:r>
      <w:r>
        <w:rPr>
          <w:rFonts w:ascii="Cambria" w:hAnsi="Cambria"/>
          <w:bCs/>
        </w:rPr>
        <w:t>.</w:t>
      </w:r>
    </w:p>
    <w:p w14:paraId="6401847B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29443E8C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Kupující je srozuměn s tím, že po dokončení </w:t>
      </w:r>
      <w:r>
        <w:rPr>
          <w:rFonts w:ascii="Cambria" w:hAnsi="Cambria"/>
          <w:color w:val="000000"/>
          <w:shd w:val="clear" w:color="auto" w:fill="FFFFFF"/>
        </w:rPr>
        <w:t>přípojky elektrické energie</w:t>
      </w:r>
      <w:r>
        <w:rPr>
          <w:rFonts w:ascii="Cambria" w:hAnsi="Cambria"/>
        </w:rPr>
        <w:t xml:space="preserve"> uzavře s ČEZ Distribuce a.s. </w:t>
      </w:r>
      <w:r w:rsidR="00FB0A19">
        <w:rPr>
          <w:rFonts w:ascii="Cambria" w:hAnsi="Cambria"/>
        </w:rPr>
        <w:t xml:space="preserve">příslušnou </w:t>
      </w:r>
      <w:r>
        <w:rPr>
          <w:rFonts w:ascii="Cambria" w:hAnsi="Cambria"/>
        </w:rPr>
        <w:t xml:space="preserve">smlouvu o věcném břemeni – služebnosti. </w:t>
      </w:r>
    </w:p>
    <w:p w14:paraId="3A204EDC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047E2B23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bere na vědomí, že za účelem zbudování infrastruktury jak pro předmět převodu, tak pro sousední pozemky, na kterých budou též budovány rodinné domy, bude prodávající, jakož i společnost ČEZ Distribuce a.s., provádět stavební činnost na předmětu převodu a přejíždět přes něj stavebními stroji. </w:t>
      </w:r>
    </w:p>
    <w:p w14:paraId="77498FB0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5C1A590F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Po dokončení výstavby rodinného domu, nejpozději však do 4 let od právní moci posledního kolaudačního rozhodnutí infrastruktury specifikované v článku 3, bodě 4. této smlouvy, je kupující povinen uvést pozemky ve vlastnictví prodávajícího, které snad v souvislosti s výstavbou narušil, včetně vjezdu na předmět převodu a chodníků v rozsahu 2 metrů na každou stranu od vjezdu, do původního stavu, tj. do stavu ke dni kolaudace komunikace a chodníků. V případě porušení tohoto závazku je kupující povinen zaplatit prodávajícímu smluvní pokutu ve výši </w:t>
      </w:r>
      <w:proofErr w:type="gramStart"/>
      <w:r>
        <w:rPr>
          <w:rFonts w:ascii="Cambria" w:hAnsi="Cambria"/>
          <w:bCs/>
          <w:szCs w:val="24"/>
        </w:rPr>
        <w:t>50.000,-</w:t>
      </w:r>
      <w:proofErr w:type="gramEnd"/>
      <w:r>
        <w:rPr>
          <w:rFonts w:ascii="Cambria" w:hAnsi="Cambria"/>
          <w:bCs/>
          <w:szCs w:val="24"/>
        </w:rPr>
        <w:t xml:space="preserve"> Kč. Právo na náhradu škody tím není dotčeno.</w:t>
      </w:r>
    </w:p>
    <w:p w14:paraId="79D773AE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597DD53E" w14:textId="77777777" w:rsidR="0094625D" w:rsidRDefault="0094625D" w:rsidP="0094625D">
      <w:pPr>
        <w:pStyle w:val="Odstavecseseznamem"/>
        <w:numPr>
          <w:ilvl w:val="0"/>
          <w:numId w:val="11"/>
        </w:numPr>
        <w:ind w:left="426" w:hanging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je povinen v případě převodu vlastnického práva k předmětu převodu smluvně zavázat nabyvatele předmětu převodu ke splnění závazků vyplývajících z této smlouvy. V případě porušení tohoto závazku je kupující povinen zaplatit prodávajícímu smluvní pokutu ve výši </w:t>
      </w:r>
      <w:proofErr w:type="gramStart"/>
      <w:r>
        <w:rPr>
          <w:rFonts w:ascii="Cambria" w:hAnsi="Cambria"/>
          <w:bCs/>
          <w:szCs w:val="24"/>
        </w:rPr>
        <w:t>100.000,-</w:t>
      </w:r>
      <w:proofErr w:type="gramEnd"/>
      <w:r>
        <w:rPr>
          <w:rFonts w:ascii="Cambria" w:hAnsi="Cambria"/>
          <w:bCs/>
          <w:szCs w:val="24"/>
        </w:rPr>
        <w:t xml:space="preserve"> Kč. Právo na náhradu škody tím není dotčeno.</w:t>
      </w:r>
    </w:p>
    <w:p w14:paraId="4B6A8F41" w14:textId="77777777" w:rsidR="0094625D" w:rsidRDefault="0094625D" w:rsidP="0094625D">
      <w:pPr>
        <w:rPr>
          <w:rFonts w:ascii="Cambria" w:hAnsi="Cambria"/>
          <w:bCs/>
        </w:rPr>
      </w:pPr>
    </w:p>
    <w:p w14:paraId="52068163" w14:textId="77777777" w:rsidR="0094625D" w:rsidRDefault="0094625D" w:rsidP="0094625D">
      <w:pPr>
        <w:tabs>
          <w:tab w:val="left" w:pos="7349"/>
        </w:tabs>
        <w:rPr>
          <w:rFonts w:ascii="Cambria" w:hAnsi="Cambria"/>
          <w:bCs/>
        </w:rPr>
      </w:pPr>
    </w:p>
    <w:p w14:paraId="5E9E857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4</w:t>
      </w:r>
    </w:p>
    <w:p w14:paraId="0272D930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Návrh na vklad,</w:t>
      </w:r>
    </w:p>
    <w:p w14:paraId="0B02A75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Předání předmětu převodu</w:t>
      </w:r>
    </w:p>
    <w:p w14:paraId="7FDA37C0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7199C9B5" w14:textId="77777777" w:rsidR="0094625D" w:rsidRDefault="0094625D" w:rsidP="0094625D">
      <w:pPr>
        <w:pStyle w:val="Odstavecseseznamem"/>
        <w:numPr>
          <w:ilvl w:val="0"/>
          <w:numId w:val="2"/>
        </w:numPr>
        <w:tabs>
          <w:tab w:val="clear" w:pos="0"/>
          <w:tab w:val="num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Smluvní strany berou na vědomí, že vlastnické právo k předmětu převodu přechází na kupujícího zápisem vkladu vlastnického práva do katastru nemovitostí ve prospěch kupujícího, s právními účinky ke dni podání návrhu na vklad. </w:t>
      </w:r>
    </w:p>
    <w:p w14:paraId="33DC1752" w14:textId="77777777" w:rsidR="0094625D" w:rsidRDefault="0094625D" w:rsidP="0094625D">
      <w:pPr>
        <w:pStyle w:val="Odstavecseseznamem"/>
        <w:tabs>
          <w:tab w:val="left" w:pos="567"/>
        </w:tabs>
        <w:ind w:left="360"/>
        <w:rPr>
          <w:rFonts w:ascii="Cambria" w:hAnsi="Cambria"/>
          <w:bCs/>
          <w:szCs w:val="24"/>
        </w:rPr>
      </w:pPr>
    </w:p>
    <w:p w14:paraId="1D77744A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Návrh na vklad vlastnického práva kupujícího dle této smlouvy podá prodávající do 7 pracovních dnů od připsání třetí části kupní ceny dle článku 2) 2./c) této smlouvy na účet prodávajícího nebo na úschovní účet. </w:t>
      </w:r>
      <w:r>
        <w:rPr>
          <w:rFonts w:ascii="Cambria" w:hAnsi="Cambria"/>
          <w:szCs w:val="24"/>
        </w:rPr>
        <w:t>Správní poplatek za návrh na zahájení řízení o povolení vkladu vlastnického práva k předmětu koupě ve prospěch kupujícího do katastru nemovitostí hradí kupující.</w:t>
      </w:r>
    </w:p>
    <w:p w14:paraId="0AB50A03" w14:textId="77777777" w:rsidR="0094625D" w:rsidRDefault="0094625D" w:rsidP="0094625D">
      <w:pPr>
        <w:pStyle w:val="Odstavecseseznamem"/>
        <w:ind w:left="567"/>
        <w:rPr>
          <w:rFonts w:ascii="Cambria" w:hAnsi="Cambria"/>
          <w:bCs/>
          <w:szCs w:val="24"/>
          <w:highlight w:val="yellow"/>
        </w:rPr>
      </w:pPr>
    </w:p>
    <w:p w14:paraId="5E4DC15F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>Pokud by příslušným katastrálním úřadem byl návrh na zápis vlastnického práva vkladem k předmětu převodu dle této smlouvy pro kupujícího pravomocně zamítnut či bude řízení o povolení vkladu pravomocně zastaveno, smluvní strany se zavazují v takovém případě bez zbytečného odkladu po právní moci rozhodnutí o zamítnutí návrhu o povolení vkladu nebo rozhodnutí o zastavení řízení o povolení vkladu uzavřít smlouvu novou, která bude maximálně shodná jako tato smlouva, aby byl naplněn její účel, a současně budou odstraněny vady vytýkané katastrálním úřadem</w:t>
      </w:r>
      <w:r>
        <w:rPr>
          <w:rFonts w:ascii="Cambria" w:hAnsi="Cambria"/>
          <w:bCs/>
          <w:szCs w:val="24"/>
        </w:rPr>
        <w:t>. Pro případ výzvy katastrálního úřadu k odstranění vad návrhu na vklad vlastnického práva dle této smlouvy se smluvní strany zavazují poskytnout si navzájem veškerou nezbytnou součinnost tak, aby vady byly ve stanovené lhůtě odstraněny.</w:t>
      </w:r>
    </w:p>
    <w:p w14:paraId="680040C3" w14:textId="77777777" w:rsidR="0094625D" w:rsidRPr="00EC5556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6CC15E37" w14:textId="77777777" w:rsidR="0094625D" w:rsidRPr="00EE52B4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 w:rsidRPr="00EC5556">
        <w:rPr>
          <w:rFonts w:ascii="Cambria" w:hAnsi="Cambria"/>
          <w:bCs/>
        </w:rPr>
        <w:t>Prodávající předá kupujícímu předmět převodu do 10 dnů od podání návrhu na vklad vlastnického práva kupujícího k předmětu převodu dle této smlouvy do katastru nemovitostí. Nebezpečí škody přechází na kupujícího okamžikem předání a předmětu převodu.</w:t>
      </w:r>
    </w:p>
    <w:p w14:paraId="51485AF7" w14:textId="77777777" w:rsidR="00EE52B4" w:rsidRPr="00EE52B4" w:rsidRDefault="00EE52B4" w:rsidP="00EE52B4">
      <w:pPr>
        <w:pStyle w:val="Odstavecseseznamem"/>
        <w:rPr>
          <w:rFonts w:ascii="Cambria" w:hAnsi="Cambria"/>
          <w:bCs/>
          <w:szCs w:val="24"/>
        </w:rPr>
      </w:pPr>
    </w:p>
    <w:p w14:paraId="5FD6A0A7" w14:textId="10D923CB" w:rsidR="00EE52B4" w:rsidRPr="00EE52B4" w:rsidRDefault="00EE52B4" w:rsidP="00EE52B4">
      <w:pPr>
        <w:pStyle w:val="Odstavecseseznamem"/>
        <w:numPr>
          <w:ilvl w:val="0"/>
          <w:numId w:val="3"/>
        </w:numPr>
        <w:ind w:left="567" w:hanging="567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lang w:eastAsia="en-US"/>
        </w:rPr>
        <w:t>Stabilizaci lomových bodů hranice předmětu převodu zajistí prodávající dle charakteru terénu plastovými mezníky nebo hřeby</w:t>
      </w:r>
      <w:r>
        <w:rPr>
          <w:rFonts w:asciiTheme="majorHAnsi" w:hAnsiTheme="majorHAnsi"/>
        </w:rPr>
        <w:t xml:space="preserve"> nejpozději do 2</w:t>
      </w:r>
      <w:r w:rsidR="00A16ED4">
        <w:rPr>
          <w:rFonts w:asciiTheme="majorHAnsi" w:hAnsiTheme="majorHAnsi"/>
        </w:rPr>
        <w:t>5</w:t>
      </w:r>
      <w:r>
        <w:rPr>
          <w:rFonts w:asciiTheme="majorHAnsi" w:hAnsiTheme="majorHAnsi"/>
        </w:rPr>
        <w:t>.</w:t>
      </w:r>
      <w:r w:rsidR="00A16ED4">
        <w:rPr>
          <w:rFonts w:asciiTheme="majorHAnsi" w:hAnsiTheme="majorHAnsi"/>
        </w:rPr>
        <w:t>0</w:t>
      </w:r>
      <w:r>
        <w:rPr>
          <w:rFonts w:asciiTheme="majorHAnsi" w:hAnsiTheme="majorHAnsi"/>
        </w:rPr>
        <w:t>7.202</w:t>
      </w:r>
      <w:r w:rsidR="00A16ED4">
        <w:rPr>
          <w:rFonts w:asciiTheme="majorHAnsi" w:hAnsiTheme="majorHAnsi"/>
        </w:rPr>
        <w:t>4</w:t>
      </w:r>
      <w:r>
        <w:rPr>
          <w:rFonts w:asciiTheme="majorHAnsi" w:hAnsiTheme="majorHAnsi"/>
        </w:rPr>
        <w:t>.</w:t>
      </w:r>
    </w:p>
    <w:p w14:paraId="47DE0839" w14:textId="77777777" w:rsidR="0094625D" w:rsidRDefault="0094625D" w:rsidP="0094625D">
      <w:pPr>
        <w:pStyle w:val="Odstavecseseznamem"/>
        <w:rPr>
          <w:rFonts w:ascii="Cambria" w:hAnsi="Cambria"/>
          <w:bCs/>
        </w:rPr>
      </w:pPr>
    </w:p>
    <w:p w14:paraId="2BEE5F9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5</w:t>
      </w:r>
    </w:p>
    <w:p w14:paraId="72D587AE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Odstoupení od smlouvy</w:t>
      </w:r>
    </w:p>
    <w:p w14:paraId="04C3130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4ABDADE9" w14:textId="77777777" w:rsidR="0094625D" w:rsidRDefault="0094625D" w:rsidP="0094625D">
      <w:pPr>
        <w:pStyle w:val="Odstavecseseznamem"/>
        <w:numPr>
          <w:ilvl w:val="0"/>
          <w:numId w:val="6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Smluvní strany se dohodly, že prodávající je od této smlouvy oprávněn odstoupit v případě, že:</w:t>
      </w:r>
    </w:p>
    <w:p w14:paraId="69C5B097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60146EBD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rFonts w:ascii="Cambria" w:hAnsi="Cambria"/>
          <w:bCs/>
        </w:rPr>
      </w:pPr>
      <w:r>
        <w:rPr>
          <w:rFonts w:ascii="Cambria" w:hAnsi="Cambria"/>
          <w:bCs/>
        </w:rPr>
        <w:t>část kupní ceny dle článku 2) 2./b) této smlouvy nebyla ve sjednané lhůtě připsána na účet prodávajícího;</w:t>
      </w:r>
    </w:p>
    <w:p w14:paraId="0AE9395B" w14:textId="77777777" w:rsidR="00EE52B4" w:rsidRDefault="00EE52B4" w:rsidP="00EE52B4">
      <w:pPr>
        <w:pStyle w:val="Odstavecseseznamem"/>
        <w:tabs>
          <w:tab w:val="left" w:pos="709"/>
        </w:tabs>
        <w:ind w:left="709"/>
        <w:rPr>
          <w:rFonts w:ascii="Cambria" w:hAnsi="Cambria"/>
          <w:bCs/>
        </w:rPr>
      </w:pPr>
    </w:p>
    <w:p w14:paraId="304A12BB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k nabytí právní moci kolaudačního rozhodnutí </w:t>
      </w:r>
      <w:r>
        <w:rPr>
          <w:rFonts w:ascii="Cambria" w:hAnsi="Cambria"/>
          <w:bCs/>
          <w:color w:val="000000"/>
          <w:szCs w:val="24"/>
        </w:rPr>
        <w:t>rodinného domu</w:t>
      </w:r>
      <w:r>
        <w:rPr>
          <w:rFonts w:ascii="Cambria" w:hAnsi="Cambria"/>
          <w:color w:val="000000"/>
          <w:szCs w:val="24"/>
        </w:rPr>
        <w:t xml:space="preserve"> nedojde nejpozději </w:t>
      </w:r>
      <w:r>
        <w:rPr>
          <w:rFonts w:ascii="Cambria" w:hAnsi="Cambria"/>
          <w:bCs/>
          <w:color w:val="000000"/>
          <w:szCs w:val="24"/>
        </w:rPr>
        <w:t>do 4 let od právní moci kolaudačního rozhodnutí infrastruktury specifikované v článku 3, bodě 4. této smlouvy;</w:t>
      </w:r>
    </w:p>
    <w:p w14:paraId="24BD4C07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color w:val="000000"/>
          <w:szCs w:val="24"/>
        </w:rPr>
      </w:pPr>
    </w:p>
    <w:p w14:paraId="0D1A75F3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color w:val="000000"/>
        </w:rPr>
      </w:pPr>
      <w:r>
        <w:rPr>
          <w:rFonts w:ascii="Cambria" w:hAnsi="Cambria"/>
          <w:color w:val="000000"/>
          <w:szCs w:val="24"/>
        </w:rPr>
        <w:t>Odstoupení musí být učiněno písemnou formou s tím, že toto odstoupení musí být druhé smluvní straně prokazatelně doručeno.</w:t>
      </w:r>
    </w:p>
    <w:p w14:paraId="4B2B90BE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color w:val="000000"/>
          <w:szCs w:val="24"/>
        </w:rPr>
      </w:pPr>
    </w:p>
    <w:p w14:paraId="615C9BF8" w14:textId="77777777" w:rsidR="0094625D" w:rsidRDefault="0094625D" w:rsidP="0094625D">
      <w:pPr>
        <w:pStyle w:val="Odstavecseseznamem"/>
        <w:numPr>
          <w:ilvl w:val="0"/>
          <w:numId w:val="6"/>
        </w:numPr>
        <w:tabs>
          <w:tab w:val="left" w:pos="7349"/>
        </w:tabs>
        <w:ind w:left="426" w:hanging="426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V případě, že nastanou objektivní okolnosti nezaviněné kupujícím (např. vyšší moc, okolnosti související s pandemií COVID 19, závažné osobní překážky na straně kupujícího, nečinnost úřadů atd.), pro které nebude kupující schopen dodržet lhůtu uvedenou výše v odstavci 1 </w:t>
      </w:r>
      <w:proofErr w:type="spellStart"/>
      <w:r>
        <w:rPr>
          <w:rFonts w:ascii="Cambria" w:hAnsi="Cambria"/>
          <w:color w:val="000000"/>
          <w:szCs w:val="24"/>
        </w:rPr>
        <w:t>pís</w:t>
      </w:r>
      <w:proofErr w:type="spellEnd"/>
      <w:r>
        <w:rPr>
          <w:rFonts w:ascii="Cambria" w:hAnsi="Cambria"/>
          <w:color w:val="000000"/>
          <w:szCs w:val="24"/>
        </w:rPr>
        <w:t xml:space="preserve">. b), a tuto skutečnost písemně oznámí prodávajícímu před uplynutím příslušné lhůty, zavazuje se prodávající nevyužít svého práva odstoupit od smlouvy a jednat s kupujícím o přiměřeném prodloužení lhůty. Nebude-li dohoda mezi prodávajícím a kupujícím dosažena do jednoho měsíce od uplynutí lhůty uvedené výše v odstavci 1 </w:t>
      </w:r>
      <w:proofErr w:type="spellStart"/>
      <w:r>
        <w:rPr>
          <w:rFonts w:ascii="Cambria" w:hAnsi="Cambria"/>
          <w:color w:val="000000"/>
          <w:szCs w:val="24"/>
        </w:rPr>
        <w:t>pís</w:t>
      </w:r>
      <w:proofErr w:type="spellEnd"/>
      <w:r>
        <w:rPr>
          <w:rFonts w:ascii="Cambria" w:hAnsi="Cambria"/>
          <w:color w:val="000000"/>
          <w:szCs w:val="24"/>
        </w:rPr>
        <w:t xml:space="preserve">. b), může prodávající od smlouvy odstoupit.   </w:t>
      </w:r>
    </w:p>
    <w:p w14:paraId="38D855DB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5E628773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04F33F4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6</w:t>
      </w:r>
    </w:p>
    <w:p w14:paraId="02CECA2E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Doručování</w:t>
      </w:r>
    </w:p>
    <w:p w14:paraId="522EFC35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6F8E719E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Smluvní strany jsou povinny doručovat si navzájem písemnosti na adresy uvedené v záhlaví této smlouvy a na těchto adresách písemnosti přijímat. </w:t>
      </w:r>
    </w:p>
    <w:p w14:paraId="46A9AE9D" w14:textId="77777777" w:rsidR="0094625D" w:rsidRDefault="0094625D" w:rsidP="0094625D">
      <w:pPr>
        <w:pStyle w:val="Zkladntext"/>
        <w:ind w:left="426" w:hanging="426"/>
        <w:rPr>
          <w:rFonts w:ascii="Cambria" w:hAnsi="Cambria"/>
          <w:iCs/>
        </w:rPr>
      </w:pPr>
    </w:p>
    <w:p w14:paraId="769C8C62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>Za doručenou se považuje také zásilka, která byla pro druhou smluvní stranu uložena provozovatelem poštovní služby na poště a druhá smluvní strana, ač řádně vyzvána provozovatelem poštovní služby, zásilku nepřevzala. V takovém případě je doručení účinné dnem, kdy provozovatel poštovní služby vrátí odstupující smluvní straně zásilku jako nedoručenou.</w:t>
      </w:r>
    </w:p>
    <w:p w14:paraId="6EC27326" w14:textId="77777777" w:rsidR="0094625D" w:rsidRPr="00B00FFE" w:rsidRDefault="0094625D" w:rsidP="0094625D">
      <w:pPr>
        <w:pStyle w:val="Zkladntext"/>
        <w:rPr>
          <w:rFonts w:ascii="Cambria" w:hAnsi="Cambria"/>
          <w:iCs/>
        </w:rPr>
      </w:pPr>
    </w:p>
    <w:p w14:paraId="34C87A35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0A051168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7F798790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7</w:t>
      </w:r>
    </w:p>
    <w:p w14:paraId="745295C5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Závěrečná ustanovení</w:t>
      </w:r>
    </w:p>
    <w:p w14:paraId="1F48AD8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423559AD" w14:textId="77777777" w:rsidR="0094625D" w:rsidRPr="003268DC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</w:rPr>
      </w:pPr>
      <w:r w:rsidRPr="003268DC">
        <w:rPr>
          <w:rFonts w:ascii="Cambria" w:hAnsi="Cambria"/>
          <w:szCs w:val="24"/>
        </w:rPr>
        <w:t xml:space="preserve">Tato smlouva je sepsána ve 4 vyhotoveních s platností originálu. Jedno vyhotovení smlouvy je určeno pro kupujícího, dvě vyhotovení pro prodávajícího a jedno vyhotovení pro katastrální úřad.  </w:t>
      </w:r>
      <w:r w:rsidR="00B34C8E">
        <w:rPr>
          <w:rFonts w:ascii="Cambria" w:hAnsi="Cambria"/>
          <w:szCs w:val="24"/>
        </w:rPr>
        <w:t>Kupující</w:t>
      </w:r>
      <w:r w:rsidRPr="003268DC">
        <w:rPr>
          <w:rFonts w:ascii="Cambria" w:hAnsi="Cambria"/>
          <w:szCs w:val="24"/>
        </w:rPr>
        <w:t xml:space="preserve"> obdrží své vyhotovení smlouvy po uhrazení </w:t>
      </w:r>
      <w:r w:rsidR="000D6B9E">
        <w:rPr>
          <w:rFonts w:ascii="Cambria" w:hAnsi="Cambria"/>
          <w:bCs/>
        </w:rPr>
        <w:t>části</w:t>
      </w:r>
      <w:r w:rsidRPr="003268DC">
        <w:rPr>
          <w:rFonts w:ascii="Cambria" w:hAnsi="Cambria"/>
          <w:bCs/>
          <w:szCs w:val="24"/>
        </w:rPr>
        <w:t xml:space="preserve"> kupní ceny dle článku 2) 2./b) a c) této smlouvy.</w:t>
      </w:r>
      <w:r w:rsidRPr="003268DC">
        <w:rPr>
          <w:rFonts w:ascii="Cambria" w:hAnsi="Cambria"/>
          <w:bCs/>
          <w:i/>
          <w:szCs w:val="24"/>
        </w:rPr>
        <w:t xml:space="preserve"> </w:t>
      </w:r>
    </w:p>
    <w:p w14:paraId="13BE0895" w14:textId="77777777" w:rsidR="0094625D" w:rsidRPr="003268DC" w:rsidRDefault="0094625D" w:rsidP="0094625D">
      <w:pPr>
        <w:pStyle w:val="Odstavecseseznamem"/>
        <w:ind w:left="567"/>
        <w:rPr>
          <w:rFonts w:ascii="Cambria" w:hAnsi="Cambria"/>
          <w:bCs/>
        </w:rPr>
      </w:pPr>
    </w:p>
    <w:p w14:paraId="7C5C0196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 w:cs="Calibri"/>
          <w:szCs w:val="24"/>
        </w:rPr>
        <w:t>Smluvní strany tímto prohlašují, že s osobními údaji, které získají na základě této smlouvy, budou nakládat v souladu s nařízením Evropského parlamentu a Rady (EU) 2016/679 o ochraně fyzických osob v souvislosti se zpracováním osobních údajů a o volném pohybu těchto údajů a o zrušení směrnice 95/46/ES (obecné nařízení o ochraně osobních údajů) a dalšími právními předpisy upravujícími ochranu osobních údajů.</w:t>
      </w:r>
    </w:p>
    <w:p w14:paraId="70B5BFF1" w14:textId="77777777" w:rsidR="0094625D" w:rsidRDefault="0094625D" w:rsidP="0094625D">
      <w:pPr>
        <w:ind w:left="567" w:hanging="567"/>
        <w:jc w:val="both"/>
        <w:rPr>
          <w:rFonts w:ascii="Cambria" w:hAnsi="Cambria" w:cs="Calibri"/>
        </w:rPr>
      </w:pPr>
    </w:p>
    <w:p w14:paraId="0791627C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lastRenderedPageBreak/>
        <w:t>Kupující prohlašuje, že je seznámen se skutečností, že Město Slaný je jako územní samosprávný celek povinno uveřejňovat uzavřené smlouvy v registru smluv zřízeného dle zákona č. 340/2015 Sb., o zvláštních podmínkách účinnosti některých smluv, uveřejňování těchto smluv a o registru smluv (zákon o registru smluv), v platném znění (dále jen „zákon o registru smluv“).</w:t>
      </w:r>
    </w:p>
    <w:p w14:paraId="6F7BF21B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0103E575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dále prohlašuje, že je seznámen se skutečností, že Město Slaný je jako územní samosprávný celek povinno poskytovat informace vztahující se k jeho působnosti podle zákona č. 106/1999 Sb., o svobodném přístupu k informacím, v platném znění (dále jen „zákon o svobodném přístupu k informacím“).</w:t>
      </w:r>
      <w:bookmarkStart w:id="0" w:name="_Hlk484177076"/>
      <w:bookmarkEnd w:id="0"/>
    </w:p>
    <w:p w14:paraId="0D865F7F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770A4222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dále prohlašují, že pokud některé skutečnosti uvedené v této smlouvě považují za své obchodní tajemství ve smyslu § 504 zákona č. 89/2012 Sb., občanský zákoník, v platném znění, nepodléhající uveřejnění v registru smluv dle zákona o registru smluv či zpřístupnění dle zákona o svobodném přístupu k informacím, sdělily je písemně druhé smluvní straně před podpisem této smlouvy.</w:t>
      </w:r>
      <w:bookmarkStart w:id="1" w:name="_Hlk484176870"/>
      <w:bookmarkEnd w:id="1"/>
    </w:p>
    <w:p w14:paraId="5F980421" w14:textId="77777777" w:rsidR="0094625D" w:rsidRDefault="0094625D" w:rsidP="0094625D">
      <w:pPr>
        <w:rPr>
          <w:rFonts w:ascii="Cambria" w:hAnsi="Cambria" w:cs="Calibri"/>
        </w:rPr>
      </w:pPr>
    </w:p>
    <w:p w14:paraId="65E34C43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sjednávají, že pro případ, že tato smlouva podléhá uveřejnění v registru smluv dle zákona o registru smluv, odešle tuto smlouvu správci registru smluv k uveřejnění Město Slaný, a to bez zbytečného odkladu, nejpozději však do 30 dnů od uzavření této smlouvy.</w:t>
      </w:r>
    </w:p>
    <w:p w14:paraId="5BF1A438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6035D82D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Vztahuje-li se na tuto smlouvu povinnost uveřejnění prostřednictvím registru smluv dle zákona o registru smluv, nabývá tato smlouva účinnosti nejdříve dnem jejího uveřejnění prostřednictvím registru smluv, není-li v této smlouvě sjednán pozdější den účinnosti.</w:t>
      </w:r>
    </w:p>
    <w:p w14:paraId="0CB31C67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4E555E07" w14:textId="77777777" w:rsidR="0094625D" w:rsidRPr="00B00FFE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Ve věcech touto smlouvou výslovně neupravených se vztahy smluvních stran řídí příslušnými ustanoveními občanského zákoníku v platném znění, případně na něj navazujícími platnými právními předpisy České republiky. </w:t>
      </w:r>
    </w:p>
    <w:p w14:paraId="3C051EBD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2B791D97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Město Slaný osvědčuje touto doložkou ve smyslu ustanovení § 41 zákona o obcích v platném znění, že ohledně uzavření této smlouvy byly splněny všechny zákonné podmínky požadované zákonem č. 128/2000 Sb. o obcích pro platnost právního jednání obce. Uzavření této smlouvy bylo schváleno usnesením zastupitelstva č…. ze dne </w:t>
      </w:r>
      <w:proofErr w:type="gramStart"/>
      <w:r>
        <w:rPr>
          <w:rFonts w:ascii="Cambria" w:hAnsi="Cambria" w:cs="Calibri"/>
          <w:iCs/>
        </w:rPr>
        <w:t>…….</w:t>
      </w:r>
      <w:proofErr w:type="gramEnd"/>
      <w:r>
        <w:rPr>
          <w:rFonts w:ascii="Cambria" w:hAnsi="Cambria" w:cs="Calibri"/>
          <w:iCs/>
        </w:rPr>
        <w:t>.</w:t>
      </w:r>
    </w:p>
    <w:p w14:paraId="6070F708" w14:textId="77777777" w:rsidR="0094625D" w:rsidRDefault="0094625D" w:rsidP="0094625D">
      <w:pPr>
        <w:pStyle w:val="Odstavecseseznamem"/>
        <w:ind w:left="567" w:hanging="567"/>
        <w:rPr>
          <w:rFonts w:ascii="Cambria" w:hAnsi="Cambria" w:cs="Calibri"/>
          <w:iCs/>
        </w:rPr>
      </w:pPr>
    </w:p>
    <w:p w14:paraId="68C1CB31" w14:textId="77777777" w:rsidR="0094625D" w:rsidRPr="00B00FFE" w:rsidRDefault="0094625D" w:rsidP="00EE52B4">
      <w:pPr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B00FFE">
        <w:rPr>
          <w:rFonts w:ascii="Cambria" w:hAnsi="Cambria"/>
        </w:rPr>
        <w:t>Záměr prodeje předmětu převodu byl vyvěšen na úřední desce od 31. 12. 2021 do 16. 01. 2022.</w:t>
      </w:r>
    </w:p>
    <w:p w14:paraId="6D9CF61B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399A6BCF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Smluvní strany prohlašují, že si tuto smlouvu před jejím podpisem přečetly, že její obsah schvalují, že byla uzavřena po vzájemném projednání podle jejich svobodné vůle, určitě, vážně a srozumitelně, nikoliv v tísni a za nápadně nevýhodných podmínek pro kteroukoliv ze smluvních stran a na důkaz toho připojují své vlastnoruční podpisy. </w:t>
      </w:r>
    </w:p>
    <w:p w14:paraId="7426C3BB" w14:textId="77777777" w:rsidR="0094625D" w:rsidRDefault="0094625D" w:rsidP="0094625D">
      <w:pPr>
        <w:pStyle w:val="Zkladntext"/>
        <w:ind w:left="567" w:hanging="567"/>
        <w:rPr>
          <w:rFonts w:ascii="Cambria" w:hAnsi="Cambria"/>
          <w:iCs/>
        </w:rPr>
      </w:pPr>
    </w:p>
    <w:p w14:paraId="0E2FCD7B" w14:textId="77777777" w:rsidR="0094625D" w:rsidRDefault="0094625D" w:rsidP="0094625D">
      <w:pPr>
        <w:rPr>
          <w:rFonts w:ascii="Cambria" w:hAnsi="Cambria"/>
        </w:rPr>
      </w:pPr>
    </w:p>
    <w:p w14:paraId="5AEA9490" w14:textId="77777777" w:rsidR="00EE52B4" w:rsidRDefault="00EE52B4" w:rsidP="0094625D">
      <w:pPr>
        <w:rPr>
          <w:rFonts w:ascii="Cambria" w:hAnsi="Cambria"/>
        </w:rPr>
      </w:pPr>
    </w:p>
    <w:p w14:paraId="745250F2" w14:textId="77777777" w:rsidR="00EE52B4" w:rsidRDefault="00EE52B4" w:rsidP="0094625D">
      <w:pPr>
        <w:rPr>
          <w:rFonts w:ascii="Cambria" w:hAnsi="Cambria"/>
        </w:rPr>
      </w:pPr>
    </w:p>
    <w:p w14:paraId="14F83EB1" w14:textId="77777777" w:rsidR="003C1CD1" w:rsidRDefault="003C1CD1" w:rsidP="003C1CD1">
      <w:pPr>
        <w:rPr>
          <w:rFonts w:ascii="Cambria" w:hAnsi="Cambria"/>
        </w:rPr>
      </w:pPr>
      <w:r>
        <w:rPr>
          <w:rFonts w:ascii="Cambria" w:hAnsi="Cambria"/>
        </w:rPr>
        <w:t>Přílohy:</w:t>
      </w:r>
    </w:p>
    <w:p w14:paraId="1289B9A3" w14:textId="77777777" w:rsidR="003C1CD1" w:rsidRDefault="003C1CD1" w:rsidP="003C1CD1">
      <w:pPr>
        <w:pStyle w:val="Odstavecseseznamem"/>
        <w:numPr>
          <w:ilvl w:val="0"/>
          <w:numId w:val="13"/>
        </w:numPr>
        <w:rPr>
          <w:rFonts w:ascii="Cambria" w:hAnsi="Cambria"/>
        </w:rPr>
      </w:pPr>
      <w:r>
        <w:rPr>
          <w:rFonts w:ascii="Cambria" w:hAnsi="Cambria"/>
        </w:rPr>
        <w:t>Karta pozemku</w:t>
      </w:r>
    </w:p>
    <w:p w14:paraId="48A35192" w14:textId="77777777" w:rsidR="003C1CD1" w:rsidRDefault="003C1CD1" w:rsidP="003C1CD1">
      <w:pPr>
        <w:pStyle w:val="Odstavecseseznamem"/>
        <w:numPr>
          <w:ilvl w:val="0"/>
          <w:numId w:val="13"/>
        </w:numPr>
        <w:rPr>
          <w:rFonts w:ascii="Cambria" w:hAnsi="Cambria"/>
        </w:rPr>
      </w:pPr>
      <w:r>
        <w:rPr>
          <w:rFonts w:ascii="Cambria" w:hAnsi="Cambria"/>
        </w:rPr>
        <w:t>Geometrický plán</w:t>
      </w:r>
    </w:p>
    <w:p w14:paraId="3C7D2016" w14:textId="77777777" w:rsidR="003C1CD1" w:rsidRPr="00DD43DD" w:rsidRDefault="003C1CD1" w:rsidP="003C1CD1">
      <w:pPr>
        <w:pStyle w:val="Odstavecseseznamem"/>
        <w:numPr>
          <w:ilvl w:val="0"/>
          <w:numId w:val="13"/>
        </w:numPr>
        <w:rPr>
          <w:rFonts w:ascii="Cambria" w:hAnsi="Cambria"/>
        </w:rPr>
      </w:pPr>
      <w:r>
        <w:rPr>
          <w:rFonts w:asciiTheme="majorHAnsi" w:hAnsiTheme="majorHAnsi"/>
        </w:rPr>
        <w:t xml:space="preserve">Vyjádření společnosti </w:t>
      </w:r>
      <w:proofErr w:type="spellStart"/>
      <w:r>
        <w:rPr>
          <w:rFonts w:asciiTheme="majorHAnsi" w:hAnsiTheme="majorHAnsi"/>
        </w:rPr>
        <w:t>Slavos</w:t>
      </w:r>
      <w:proofErr w:type="spellEnd"/>
      <w:r>
        <w:rPr>
          <w:rFonts w:asciiTheme="majorHAnsi" w:hAnsiTheme="majorHAnsi"/>
        </w:rPr>
        <w:t xml:space="preserve"> Slaný s.r.o.</w:t>
      </w:r>
    </w:p>
    <w:p w14:paraId="2744C1DD" w14:textId="77777777" w:rsidR="0094625D" w:rsidRDefault="0094625D" w:rsidP="0094625D">
      <w:pPr>
        <w:jc w:val="both"/>
        <w:rPr>
          <w:rFonts w:ascii="Cambria" w:hAnsi="Cambria"/>
        </w:rPr>
      </w:pPr>
    </w:p>
    <w:p w14:paraId="13CDF4E8" w14:textId="77777777" w:rsidR="00EE52B4" w:rsidRDefault="00EE52B4" w:rsidP="0094625D">
      <w:pPr>
        <w:jc w:val="both"/>
        <w:rPr>
          <w:rFonts w:ascii="Cambria" w:hAnsi="Cambria"/>
        </w:rPr>
      </w:pPr>
    </w:p>
    <w:p w14:paraId="5F3935E8" w14:textId="77777777" w:rsidR="0094625D" w:rsidRDefault="0094625D" w:rsidP="0094625D">
      <w:pPr>
        <w:jc w:val="both"/>
        <w:rPr>
          <w:rFonts w:ascii="Cambria" w:hAnsi="Cambria"/>
        </w:rPr>
      </w:pPr>
      <w:r>
        <w:rPr>
          <w:rFonts w:ascii="Cambria" w:hAnsi="Cambria"/>
        </w:rPr>
        <w:t>Ve Slaném dne: 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</w:t>
      </w:r>
    </w:p>
    <w:p w14:paraId="30D5E604" w14:textId="77777777" w:rsidR="0094625D" w:rsidRDefault="0094625D" w:rsidP="0094625D">
      <w:pPr>
        <w:rPr>
          <w:rFonts w:ascii="Cambria" w:hAnsi="Cambria"/>
        </w:rPr>
      </w:pPr>
    </w:p>
    <w:p w14:paraId="18E5EE0A" w14:textId="77777777" w:rsidR="0094625D" w:rsidRDefault="0094625D" w:rsidP="0094625D">
      <w:pPr>
        <w:rPr>
          <w:rFonts w:ascii="Cambria" w:hAnsi="Cambria"/>
        </w:rPr>
      </w:pPr>
    </w:p>
    <w:p w14:paraId="47E9AD28" w14:textId="77777777" w:rsidR="0094625D" w:rsidRDefault="0094625D" w:rsidP="0094625D">
      <w:pPr>
        <w:rPr>
          <w:rFonts w:ascii="Cambria" w:hAnsi="Cambria"/>
        </w:rPr>
      </w:pPr>
    </w:p>
    <w:p w14:paraId="6AA4A1DC" w14:textId="77777777" w:rsidR="0094625D" w:rsidRDefault="0094625D" w:rsidP="0094625D">
      <w:pPr>
        <w:rPr>
          <w:rFonts w:ascii="Cambria" w:hAnsi="Cambria"/>
        </w:rPr>
      </w:pPr>
    </w:p>
    <w:p w14:paraId="48E255F4" w14:textId="77777777" w:rsidR="0094625D" w:rsidRDefault="0094625D" w:rsidP="0094625D">
      <w:pPr>
        <w:rPr>
          <w:rFonts w:ascii="Cambria" w:hAnsi="Cambria"/>
        </w:rPr>
      </w:pPr>
    </w:p>
    <w:p w14:paraId="2E085419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………………………………                                                                                  ……………………………………</w:t>
      </w:r>
    </w:p>
    <w:p w14:paraId="108F107C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 xml:space="preserve">          prodávající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kupující</w:t>
      </w:r>
    </w:p>
    <w:sectPr w:rsidR="0094625D" w:rsidSect="0094516E">
      <w:headerReference w:type="default" r:id="rId7"/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1915" w14:textId="77777777" w:rsidR="00051499" w:rsidRDefault="00051499" w:rsidP="002F7791">
      <w:r>
        <w:separator/>
      </w:r>
    </w:p>
  </w:endnote>
  <w:endnote w:type="continuationSeparator" w:id="0">
    <w:p w14:paraId="47E4C5AF" w14:textId="77777777" w:rsidR="00051499" w:rsidRDefault="00051499" w:rsidP="002F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2F99" w14:textId="77777777" w:rsidR="00051499" w:rsidRDefault="00051499" w:rsidP="002F7791">
      <w:r>
        <w:separator/>
      </w:r>
    </w:p>
  </w:footnote>
  <w:footnote w:type="continuationSeparator" w:id="0">
    <w:p w14:paraId="5F670049" w14:textId="77777777" w:rsidR="00051499" w:rsidRDefault="00051499" w:rsidP="002F7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CC20" w14:textId="77777777" w:rsidR="002F7791" w:rsidRDefault="002F7791" w:rsidP="002F7791">
    <w:pPr>
      <w:pStyle w:val="Zhlav"/>
      <w:rPr>
        <w:color w:val="000000"/>
      </w:rPr>
    </w:pPr>
  </w:p>
  <w:p w14:paraId="0EEE8CC5" w14:textId="118ADA0D" w:rsidR="002F7791" w:rsidRDefault="002F7791" w:rsidP="002F7791">
    <w:pPr>
      <w:pStyle w:val="Zhlav"/>
      <w:jc w:val="center"/>
    </w:pPr>
    <w:r>
      <w:rPr>
        <w:color w:val="000000"/>
      </w:rPr>
      <w:t>1375/</w:t>
    </w:r>
    <w:r w:rsidR="00A031C7">
      <w:rPr>
        <w:color w:val="000000"/>
      </w:rPr>
      <w:t>35</w:t>
    </w:r>
    <w:r>
      <w:rPr>
        <w:color w:val="000000"/>
      </w:rPr>
      <w:t xml:space="preserve"> KS2 – Úhrada kupní ceny ve třech částech včetně zápočtu kauce do ceny</w:t>
    </w:r>
  </w:p>
  <w:p w14:paraId="11375520" w14:textId="77777777" w:rsidR="002F7791" w:rsidRDefault="002F7791" w:rsidP="002F779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3D9"/>
    <w:multiLevelType w:val="multilevel"/>
    <w:tmpl w:val="22989E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271F00"/>
    <w:multiLevelType w:val="multilevel"/>
    <w:tmpl w:val="060AF3A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2C6420C9"/>
    <w:multiLevelType w:val="hybridMultilevel"/>
    <w:tmpl w:val="FEA6AC22"/>
    <w:lvl w:ilvl="0" w:tplc="C852AFC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3A4561E"/>
    <w:multiLevelType w:val="hybridMultilevel"/>
    <w:tmpl w:val="3C7E42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51D70"/>
    <w:multiLevelType w:val="multilevel"/>
    <w:tmpl w:val="F9221DB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5" w15:restartNumberingAfterBreak="0">
    <w:nsid w:val="363A1FEA"/>
    <w:multiLevelType w:val="multilevel"/>
    <w:tmpl w:val="0B8C75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abstractNum w:abstractNumId="6" w15:restartNumberingAfterBreak="0">
    <w:nsid w:val="3BBC52AC"/>
    <w:multiLevelType w:val="multilevel"/>
    <w:tmpl w:val="88E8B2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B8D29E0"/>
    <w:multiLevelType w:val="multilevel"/>
    <w:tmpl w:val="6C9AEC0C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29276DD"/>
    <w:multiLevelType w:val="multilevel"/>
    <w:tmpl w:val="AEBABB4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9" w15:restartNumberingAfterBreak="0">
    <w:nsid w:val="661C1DBF"/>
    <w:multiLevelType w:val="multilevel"/>
    <w:tmpl w:val="D444EB0A"/>
    <w:lvl w:ilvl="0">
      <w:start w:val="100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595EF3"/>
    <w:multiLevelType w:val="multilevel"/>
    <w:tmpl w:val="D6980968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8094C2E"/>
    <w:multiLevelType w:val="multilevel"/>
    <w:tmpl w:val="AB4897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A8D4666"/>
    <w:multiLevelType w:val="multilevel"/>
    <w:tmpl w:val="02804FCC"/>
    <w:lvl w:ilvl="0">
      <w:start w:val="1"/>
      <w:numFmt w:val="decimal"/>
      <w:lvlText w:val="%1."/>
      <w:lvlJc w:val="left"/>
      <w:pPr>
        <w:tabs>
          <w:tab w:val="num" w:pos="0"/>
        </w:tabs>
        <w:ind w:left="1647" w:hanging="360"/>
      </w:pPr>
      <w:rPr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num w:numId="1" w16cid:durableId="2062944659">
    <w:abstractNumId w:val="9"/>
  </w:num>
  <w:num w:numId="2" w16cid:durableId="1803306117">
    <w:abstractNumId w:val="5"/>
  </w:num>
  <w:num w:numId="3" w16cid:durableId="1986199837">
    <w:abstractNumId w:val="7"/>
  </w:num>
  <w:num w:numId="4" w16cid:durableId="1612472628">
    <w:abstractNumId w:val="0"/>
  </w:num>
  <w:num w:numId="5" w16cid:durableId="495846486">
    <w:abstractNumId w:val="4"/>
  </w:num>
  <w:num w:numId="6" w16cid:durableId="1504972976">
    <w:abstractNumId w:val="11"/>
  </w:num>
  <w:num w:numId="7" w16cid:durableId="1315570198">
    <w:abstractNumId w:val="1"/>
  </w:num>
  <w:num w:numId="8" w16cid:durableId="342589029">
    <w:abstractNumId w:val="8"/>
  </w:num>
  <w:num w:numId="9" w16cid:durableId="306587685">
    <w:abstractNumId w:val="6"/>
  </w:num>
  <w:num w:numId="10" w16cid:durableId="2113285135">
    <w:abstractNumId w:val="12"/>
  </w:num>
  <w:num w:numId="11" w16cid:durableId="1331519391">
    <w:abstractNumId w:val="10"/>
  </w:num>
  <w:num w:numId="12" w16cid:durableId="462890670">
    <w:abstractNumId w:val="2"/>
  </w:num>
  <w:num w:numId="13" w16cid:durableId="893464724">
    <w:abstractNumId w:val="3"/>
  </w:num>
  <w:num w:numId="14" w16cid:durableId="54507243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5D"/>
    <w:rsid w:val="00012C68"/>
    <w:rsid w:val="00050D1F"/>
    <w:rsid w:val="00051499"/>
    <w:rsid w:val="00054CD1"/>
    <w:rsid w:val="0008760B"/>
    <w:rsid w:val="000C5F99"/>
    <w:rsid w:val="000D6B9E"/>
    <w:rsid w:val="0014636E"/>
    <w:rsid w:val="00155DA5"/>
    <w:rsid w:val="0016303A"/>
    <w:rsid w:val="00186127"/>
    <w:rsid w:val="00190B9B"/>
    <w:rsid w:val="00213143"/>
    <w:rsid w:val="00275322"/>
    <w:rsid w:val="002832C3"/>
    <w:rsid w:val="002B6511"/>
    <w:rsid w:val="002D66F7"/>
    <w:rsid w:val="002F7791"/>
    <w:rsid w:val="003324E5"/>
    <w:rsid w:val="003B3EE7"/>
    <w:rsid w:val="003C1CD1"/>
    <w:rsid w:val="0043659C"/>
    <w:rsid w:val="0046792C"/>
    <w:rsid w:val="004A5830"/>
    <w:rsid w:val="004D2381"/>
    <w:rsid w:val="00554473"/>
    <w:rsid w:val="00577BEA"/>
    <w:rsid w:val="00595DC7"/>
    <w:rsid w:val="00633216"/>
    <w:rsid w:val="006A67CC"/>
    <w:rsid w:val="006D7DD4"/>
    <w:rsid w:val="00702893"/>
    <w:rsid w:val="00733DD5"/>
    <w:rsid w:val="00766320"/>
    <w:rsid w:val="0078447D"/>
    <w:rsid w:val="008149F8"/>
    <w:rsid w:val="00871A2F"/>
    <w:rsid w:val="009330B8"/>
    <w:rsid w:val="0094625D"/>
    <w:rsid w:val="009B7258"/>
    <w:rsid w:val="00A027D3"/>
    <w:rsid w:val="00A031C7"/>
    <w:rsid w:val="00A16ED4"/>
    <w:rsid w:val="00A90895"/>
    <w:rsid w:val="00AF3343"/>
    <w:rsid w:val="00B34C8E"/>
    <w:rsid w:val="00BF64DB"/>
    <w:rsid w:val="00C125B5"/>
    <w:rsid w:val="00CD2D90"/>
    <w:rsid w:val="00CD58D0"/>
    <w:rsid w:val="00E53CE2"/>
    <w:rsid w:val="00ED6EE8"/>
    <w:rsid w:val="00EE52B4"/>
    <w:rsid w:val="00FB0A19"/>
    <w:rsid w:val="00FB10C5"/>
    <w:rsid w:val="00F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D452"/>
  <w15:docId w15:val="{D24F6EBF-42D8-459D-A327-85648CD7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2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qFormat/>
    <w:rsid w:val="0094625D"/>
    <w:rPr>
      <w:sz w:val="24"/>
      <w:szCs w:val="24"/>
    </w:rPr>
  </w:style>
  <w:style w:type="paragraph" w:styleId="Zkladntext">
    <w:name w:val="Body Text"/>
    <w:basedOn w:val="Normln"/>
    <w:link w:val="ZkladntextChar"/>
    <w:rsid w:val="0094625D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9462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4625D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9462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94625D"/>
    <w:pPr>
      <w:ind w:left="708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2F77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77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77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779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2202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Andrea Halašová</cp:lastModifiedBy>
  <cp:revision>2</cp:revision>
  <dcterms:created xsi:type="dcterms:W3CDTF">2023-06-06T12:33:00Z</dcterms:created>
  <dcterms:modified xsi:type="dcterms:W3CDTF">2023-06-06T12:33:00Z</dcterms:modified>
</cp:coreProperties>
</file>